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11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71"/>
        <w:gridCol w:w="143"/>
        <w:gridCol w:w="81"/>
        <w:gridCol w:w="141"/>
      </w:tblGrid>
      <w:tr w:rsidR="00781528" w:rsidRPr="00427E38" w:rsidTr="002E50E5">
        <w:trPr>
          <w:gridAfter w:val="1"/>
          <w:wAfter w:w="141" w:type="dxa"/>
          <w:trHeight w:val="848"/>
        </w:trPr>
        <w:tc>
          <w:tcPr>
            <w:tcW w:w="10848" w:type="dxa"/>
          </w:tcPr>
          <w:tbl>
            <w:tblPr>
              <w:tblStyle w:val="a4"/>
              <w:tblW w:w="1063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52"/>
              <w:gridCol w:w="8080"/>
            </w:tblGrid>
            <w:tr w:rsidR="00781528" w:rsidRPr="00B575CE" w:rsidTr="00247C5A">
              <w:trPr>
                <w:trHeight w:val="1273"/>
              </w:trPr>
              <w:tc>
                <w:tcPr>
                  <w:tcW w:w="2552" w:type="dxa"/>
                </w:tcPr>
                <w:p w:rsidR="00781528" w:rsidRPr="00B575CE" w:rsidRDefault="00781528" w:rsidP="00247C5A">
                  <w:pPr>
                    <w:pStyle w:val="a3"/>
                    <w:jc w:val="center"/>
                    <w:rPr>
                      <w:rFonts w:ascii="Comic Sans MS" w:hAnsi="Comic Sans MS"/>
                      <w:b/>
                      <w:color w:val="0070C0"/>
                      <w:sz w:val="18"/>
                      <w:szCs w:val="28"/>
                    </w:rPr>
                  </w:pPr>
                  <w:r w:rsidRPr="00B575CE">
                    <w:rPr>
                      <w:rFonts w:ascii="Comic Sans MS" w:hAnsi="Comic Sans MS"/>
                      <w:b/>
                      <w:noProof/>
                      <w:color w:val="0070C0"/>
                      <w:sz w:val="18"/>
                      <w:szCs w:val="28"/>
                      <w:lang w:eastAsia="ru-RU"/>
                    </w:rPr>
                    <w:drawing>
                      <wp:inline distT="0" distB="0" distL="0" distR="0" wp14:anchorId="613AAFB0" wp14:editId="2372D518">
                        <wp:extent cx="739472" cy="339347"/>
                        <wp:effectExtent l="0" t="0" r="0" b="0"/>
                        <wp:docPr id="10" name="Рисунок 1" descr="D:\Обмен Амуртурист\Логотип Амуртурист маленький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Обмен Амуртурист\Логотип Амуртурист маленький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9552" cy="3439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1528" w:rsidRPr="00B575CE" w:rsidRDefault="002A2AF0" w:rsidP="0054464E">
                  <w:pPr>
                    <w:pStyle w:val="a3"/>
                    <w:rPr>
                      <w:rFonts w:ascii="Comic Sans MS" w:hAnsi="Comic Sans MS"/>
                      <w:b/>
                      <w:color w:val="0070C0"/>
                      <w:sz w:val="18"/>
                      <w:szCs w:val="28"/>
                    </w:rPr>
                  </w:pPr>
                  <w:r w:rsidRPr="00B575CE">
                    <w:rPr>
                      <w:rFonts w:ascii="Comic Sans MS" w:hAnsi="Comic Sans MS"/>
                      <w:b/>
                      <w:color w:val="0070C0"/>
                      <w:sz w:val="18"/>
                      <w:szCs w:val="28"/>
                    </w:rPr>
                    <w:t xml:space="preserve">   </w:t>
                  </w:r>
                  <w:r w:rsidR="0054464E" w:rsidRPr="00B575CE">
                    <w:rPr>
                      <w:rFonts w:ascii="Comic Sans MS" w:hAnsi="Comic Sans MS"/>
                      <w:b/>
                      <w:color w:val="0070C0"/>
                      <w:sz w:val="18"/>
                      <w:szCs w:val="28"/>
                    </w:rPr>
                    <w:t xml:space="preserve">    </w:t>
                  </w:r>
                  <w:r w:rsidR="00CA0840">
                    <w:rPr>
                      <w:rFonts w:ascii="Comic Sans MS" w:hAnsi="Comic Sans MS"/>
                      <w:b/>
                      <w:color w:val="0070C0"/>
                      <w:sz w:val="18"/>
                      <w:szCs w:val="28"/>
                    </w:rPr>
                    <w:t xml:space="preserve">    </w:t>
                  </w:r>
                  <w:r w:rsidR="00781528" w:rsidRPr="00B575CE">
                    <w:rPr>
                      <w:rFonts w:ascii="Comic Sans MS" w:hAnsi="Comic Sans MS"/>
                      <w:b/>
                      <w:color w:val="0070C0"/>
                      <w:sz w:val="18"/>
                      <w:szCs w:val="28"/>
                    </w:rPr>
                    <w:t>2020 год</w:t>
                  </w:r>
                </w:p>
              </w:tc>
              <w:tc>
                <w:tcPr>
                  <w:tcW w:w="8080" w:type="dxa"/>
                </w:tcPr>
                <w:p w:rsidR="00781528" w:rsidRPr="00B575CE" w:rsidRDefault="00781528" w:rsidP="00247C5A">
                  <w:pPr>
                    <w:pStyle w:val="a3"/>
                    <w:ind w:left="1416"/>
                    <w:jc w:val="right"/>
                    <w:rPr>
                      <w:rFonts w:eastAsia="Times New Roman"/>
                      <w:b/>
                      <w:color w:val="0070C0"/>
                      <w:sz w:val="18"/>
                      <w:szCs w:val="30"/>
                    </w:rPr>
                  </w:pPr>
                  <w:r w:rsidRPr="00B575CE">
                    <w:rPr>
                      <w:rFonts w:eastAsia="Times New Roman"/>
                      <w:b/>
                      <w:color w:val="0070C0"/>
                      <w:sz w:val="18"/>
                      <w:szCs w:val="30"/>
                    </w:rPr>
                    <w:t xml:space="preserve">Благовещенск, ул. </w:t>
                  </w:r>
                  <w:proofErr w:type="gramStart"/>
                  <w:r w:rsidRPr="00B575CE">
                    <w:rPr>
                      <w:rFonts w:eastAsia="Times New Roman"/>
                      <w:b/>
                      <w:color w:val="0070C0"/>
                      <w:sz w:val="18"/>
                      <w:szCs w:val="30"/>
                    </w:rPr>
                    <w:t>Кузнечная</w:t>
                  </w:r>
                  <w:proofErr w:type="gramEnd"/>
                  <w:r w:rsidRPr="00B575CE">
                    <w:rPr>
                      <w:rFonts w:eastAsia="Times New Roman"/>
                      <w:b/>
                      <w:color w:val="0070C0"/>
                      <w:sz w:val="18"/>
                      <w:szCs w:val="30"/>
                    </w:rPr>
                    <w:t xml:space="preserve">, 1, </w:t>
                  </w:r>
                </w:p>
                <w:p w:rsidR="00781528" w:rsidRPr="00B575CE" w:rsidRDefault="00781528" w:rsidP="00247C5A">
                  <w:pPr>
                    <w:pStyle w:val="a3"/>
                    <w:ind w:left="1416"/>
                    <w:jc w:val="right"/>
                    <w:rPr>
                      <w:rFonts w:eastAsia="Times New Roman"/>
                      <w:b/>
                      <w:color w:val="0070C0"/>
                      <w:sz w:val="18"/>
                      <w:szCs w:val="30"/>
                    </w:rPr>
                  </w:pPr>
                  <w:r w:rsidRPr="00B575CE">
                    <w:rPr>
                      <w:rFonts w:eastAsia="Times New Roman"/>
                      <w:b/>
                      <w:color w:val="0070C0"/>
                      <w:sz w:val="18"/>
                      <w:szCs w:val="30"/>
                    </w:rPr>
                    <w:t xml:space="preserve">тел: </w:t>
                  </w:r>
                  <w:r w:rsidRPr="00B575CE">
                    <w:rPr>
                      <w:rFonts w:eastAsia="Times New Roman"/>
                      <w:b/>
                      <w:color w:val="FF0000"/>
                      <w:sz w:val="18"/>
                      <w:szCs w:val="30"/>
                    </w:rPr>
                    <w:t>8 (4162) 99-11-44, 99-11-55</w:t>
                  </w:r>
                </w:p>
                <w:p w:rsidR="00781528" w:rsidRPr="00B575CE" w:rsidRDefault="00781528" w:rsidP="00247C5A">
                  <w:pPr>
                    <w:ind w:firstLine="708"/>
                    <w:jc w:val="right"/>
                    <w:rPr>
                      <w:rFonts w:eastAsia="Times New Roman"/>
                      <w:b/>
                      <w:color w:val="0070C0"/>
                      <w:sz w:val="18"/>
                      <w:szCs w:val="30"/>
                    </w:rPr>
                  </w:pPr>
                  <w:r w:rsidRPr="00B575CE">
                    <w:rPr>
                      <w:b/>
                      <w:color w:val="0070C0"/>
                      <w:sz w:val="18"/>
                      <w:szCs w:val="30"/>
                      <w:lang w:val="en-US"/>
                    </w:rPr>
                    <w:t>WhatsApp</w:t>
                  </w:r>
                  <w:r w:rsidRPr="00B575CE">
                    <w:rPr>
                      <w:b/>
                      <w:color w:val="0070C0"/>
                      <w:sz w:val="18"/>
                      <w:szCs w:val="30"/>
                    </w:rPr>
                    <w:t>: +7-914-556-13-36</w:t>
                  </w:r>
                  <w:r w:rsidRPr="00B575CE">
                    <w:rPr>
                      <w:rFonts w:eastAsia="Times New Roman"/>
                      <w:b/>
                      <w:color w:val="0070C0"/>
                      <w:sz w:val="18"/>
                      <w:szCs w:val="30"/>
                    </w:rPr>
                    <w:t xml:space="preserve"> </w:t>
                  </w:r>
                </w:p>
                <w:p w:rsidR="00781528" w:rsidRPr="00B575CE" w:rsidRDefault="00781528" w:rsidP="00247C5A">
                  <w:pPr>
                    <w:ind w:firstLine="708"/>
                    <w:jc w:val="right"/>
                    <w:rPr>
                      <w:b/>
                      <w:color w:val="0070C0"/>
                      <w:sz w:val="18"/>
                      <w:szCs w:val="30"/>
                    </w:rPr>
                  </w:pPr>
                  <w:r w:rsidRPr="00B575CE">
                    <w:rPr>
                      <w:b/>
                      <w:color w:val="0070C0"/>
                      <w:sz w:val="18"/>
                      <w:szCs w:val="30"/>
                    </w:rPr>
                    <w:t>Единый бесплатный номер по России: 8-800-201-05-36</w:t>
                  </w:r>
                </w:p>
                <w:p w:rsidR="00781528" w:rsidRPr="00B575CE" w:rsidRDefault="00781528" w:rsidP="001E2962">
                  <w:pPr>
                    <w:ind w:firstLine="708"/>
                    <w:jc w:val="right"/>
                    <w:rPr>
                      <w:b/>
                      <w:color w:val="0070C0"/>
                      <w:sz w:val="18"/>
                      <w:szCs w:val="30"/>
                    </w:rPr>
                  </w:pPr>
                  <w:r w:rsidRPr="00B575CE">
                    <w:rPr>
                      <w:b/>
                      <w:color w:val="0070C0"/>
                      <w:sz w:val="18"/>
                      <w:szCs w:val="30"/>
                      <w:lang w:val="en-US"/>
                    </w:rPr>
                    <w:t>Instagram: amurturist.info</w:t>
                  </w:r>
                </w:p>
              </w:tc>
            </w:tr>
          </w:tbl>
          <w:p w:rsidR="00781528" w:rsidRPr="00CA0840" w:rsidRDefault="00781528" w:rsidP="00247C5A">
            <w:pPr>
              <w:pStyle w:val="a3"/>
              <w:rPr>
                <w:rFonts w:ascii="Comic Sans MS" w:hAnsi="Comic Sans MS"/>
                <w:b/>
                <w:color w:val="000000"/>
                <w:sz w:val="18"/>
                <w:szCs w:val="28"/>
              </w:rPr>
            </w:pPr>
          </w:p>
        </w:tc>
        <w:tc>
          <w:tcPr>
            <w:tcW w:w="222" w:type="dxa"/>
            <w:gridSpan w:val="2"/>
          </w:tcPr>
          <w:p w:rsidR="00781528" w:rsidRPr="00B575CE" w:rsidRDefault="00781528" w:rsidP="00247C5A">
            <w:pPr>
              <w:pStyle w:val="a3"/>
              <w:jc w:val="right"/>
              <w:rPr>
                <w:rFonts w:ascii="Comic Sans MS" w:hAnsi="Comic Sans MS"/>
                <w:b/>
                <w:color w:val="000000"/>
                <w:sz w:val="18"/>
                <w:szCs w:val="28"/>
                <w:lang w:val="en-US"/>
              </w:rPr>
            </w:pPr>
          </w:p>
        </w:tc>
      </w:tr>
      <w:tr w:rsidR="00781528" w:rsidRPr="00427E38" w:rsidTr="002E50E5">
        <w:trPr>
          <w:trHeight w:val="848"/>
        </w:trPr>
        <w:tc>
          <w:tcPr>
            <w:tcW w:w="10989" w:type="dxa"/>
            <w:gridSpan w:val="2"/>
          </w:tcPr>
          <w:tbl>
            <w:tblPr>
              <w:tblStyle w:val="a4"/>
              <w:tblW w:w="10898" w:type="dxa"/>
              <w:tblBorders>
                <w:top w:val="none" w:sz="0" w:space="0" w:color="auto"/>
                <w:left w:val="none" w:sz="0" w:space="0" w:color="auto"/>
                <w:bottom w:val="single" w:sz="48" w:space="0" w:color="FF0000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898"/>
            </w:tblGrid>
            <w:tr w:rsidR="00EF1250" w:rsidRPr="00427E38" w:rsidTr="001E2962">
              <w:trPr>
                <w:trHeight w:val="628"/>
              </w:trPr>
              <w:tc>
                <w:tcPr>
                  <w:tcW w:w="10898" w:type="dxa"/>
                </w:tcPr>
                <w:p w:rsidR="002A2AF0" w:rsidRPr="002A2AF0" w:rsidRDefault="002A2AF0" w:rsidP="002A2AF0">
                  <w:pPr>
                    <w:pStyle w:val="a3"/>
                    <w:jc w:val="center"/>
                    <w:rPr>
                      <w:rFonts w:ascii="Times New Roman" w:hAnsi="Times New Roman" w:cs="Aharoni"/>
                      <w:b/>
                      <w:color w:val="FF0000"/>
                      <w:sz w:val="40"/>
                      <w:szCs w:val="112"/>
                    </w:rPr>
                  </w:pPr>
                  <w:r w:rsidRPr="002A2AF0">
                    <w:rPr>
                      <w:rFonts w:ascii="Times New Roman" w:hAnsi="Times New Roman" w:cs="Aharoni"/>
                      <w:b/>
                      <w:color w:val="FF0000"/>
                      <w:sz w:val="40"/>
                      <w:szCs w:val="112"/>
                    </w:rPr>
                    <w:t>Турция</w:t>
                  </w:r>
                </w:p>
                <w:p w:rsidR="00EF1250" w:rsidRPr="00AA5C66" w:rsidRDefault="002A2AF0" w:rsidP="002A2AF0">
                  <w:pPr>
                    <w:pStyle w:val="a3"/>
                    <w:jc w:val="center"/>
                    <w:rPr>
                      <w:rFonts w:ascii="Comic Sans MS" w:hAnsi="Comic Sans MS"/>
                      <w:b/>
                      <w:color w:val="000000"/>
                      <w:sz w:val="72"/>
                      <w:szCs w:val="112"/>
                    </w:rPr>
                  </w:pPr>
                  <w:r w:rsidRPr="002A2AF0">
                    <w:rPr>
                      <w:rFonts w:ascii="Times New Roman" w:hAnsi="Times New Roman" w:cs="Aharoni"/>
                      <w:b/>
                      <w:color w:val="FF0000"/>
                      <w:sz w:val="32"/>
                      <w:szCs w:val="112"/>
                    </w:rPr>
                    <w:t>Памятка российским гражданам, планирующим пребывание в стране</w:t>
                  </w:r>
                  <w:r w:rsidR="00EF1250" w:rsidRPr="002A2AF0">
                    <w:rPr>
                      <w:rFonts w:ascii="Times New Roman" w:hAnsi="Times New Roman" w:cs="Aharoni"/>
                      <w:b/>
                      <w:color w:val="FF0000"/>
                      <w:sz w:val="32"/>
                      <w:szCs w:val="112"/>
                    </w:rPr>
                    <w:t>!</w:t>
                  </w:r>
                </w:p>
              </w:tc>
            </w:tr>
          </w:tbl>
          <w:p w:rsidR="00781528" w:rsidRPr="002A2AF0" w:rsidRDefault="00781528" w:rsidP="00AA5C66">
            <w:pPr>
              <w:pStyle w:val="a3"/>
              <w:rPr>
                <w:rFonts w:ascii="Comic Sans MS" w:hAnsi="Comic Sans MS"/>
                <w:b/>
                <w:color w:val="000000"/>
                <w:sz w:val="28"/>
                <w:szCs w:val="28"/>
              </w:rPr>
            </w:pPr>
          </w:p>
        </w:tc>
        <w:tc>
          <w:tcPr>
            <w:tcW w:w="222" w:type="dxa"/>
            <w:gridSpan w:val="2"/>
          </w:tcPr>
          <w:p w:rsidR="00781528" w:rsidRPr="002A2AF0" w:rsidRDefault="00781528" w:rsidP="00AA5C66">
            <w:pPr>
              <w:pStyle w:val="a3"/>
              <w:jc w:val="right"/>
              <w:rPr>
                <w:rFonts w:ascii="Comic Sans MS" w:hAnsi="Comic Sans MS"/>
                <w:b/>
                <w:color w:val="000000"/>
                <w:sz w:val="28"/>
                <w:szCs w:val="28"/>
              </w:rPr>
            </w:pPr>
          </w:p>
        </w:tc>
      </w:tr>
    </w:tbl>
    <w:p w:rsidR="002A2AF0" w:rsidRPr="00B575CE" w:rsidRDefault="002A2AF0" w:rsidP="00B575CE">
      <w:pPr>
        <w:pStyle w:val="3"/>
        <w:numPr>
          <w:ilvl w:val="0"/>
          <w:numId w:val="7"/>
        </w:numPr>
        <w:shd w:val="clear" w:color="auto" w:fill="FFFFFF"/>
        <w:spacing w:before="0" w:line="240" w:lineRule="auto"/>
        <w:rPr>
          <w:rFonts w:ascii="Helvetica" w:hAnsi="Helvetica" w:cs="Helvetica"/>
          <w:b w:val="0"/>
          <w:bCs w:val="0"/>
          <w:color w:val="000000"/>
          <w:sz w:val="23"/>
          <w:szCs w:val="29"/>
        </w:rPr>
      </w:pPr>
      <w:r w:rsidRPr="00B575CE">
        <w:rPr>
          <w:rFonts w:ascii="Helvetica" w:hAnsi="Helvetica" w:cs="Helvetica"/>
          <w:b w:val="0"/>
          <w:bCs w:val="0"/>
          <w:color w:val="000000"/>
          <w:sz w:val="23"/>
          <w:szCs w:val="29"/>
          <w:u w:val="single"/>
        </w:rPr>
        <w:t>Аэропорт прибытия</w:t>
      </w:r>
    </w:p>
    <w:p w:rsidR="002A2AF0" w:rsidRPr="00B575CE" w:rsidRDefault="002A2AF0" w:rsidP="00094ACF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Helvetica" w:hAnsi="Helvetica" w:cs="Helvetica"/>
          <w:color w:val="333333"/>
          <w:sz w:val="18"/>
          <w:szCs w:val="20"/>
        </w:rPr>
      </w:pPr>
      <w:r w:rsidRPr="00B575CE">
        <w:rPr>
          <w:rFonts w:ascii="Helvetica" w:hAnsi="Helvetica" w:cs="Helvetica"/>
          <w:color w:val="333333"/>
          <w:sz w:val="18"/>
          <w:szCs w:val="20"/>
        </w:rPr>
        <w:t>Во время перелета пассажиры должны иметь средства защиты (маски, перчатки) и в обязательном порядке заполняют предоставляемую авиаперевозчиком анкету, в которой указывают место назначения и адрес пребывания в Турции, включая контактные данные и название принимающего туроператора, наименование отеля. Анкеты подлежат сдаче во время паспортного контроля, фиксируются в общей базе МВД. Анкетные данные используются для определения лиц, во время перелета контактировавших с инфицированным в пределах 2 рядов от кресла установленного переносчика инфекции.</w:t>
      </w:r>
    </w:p>
    <w:p w:rsidR="002A2AF0" w:rsidRPr="00B575CE" w:rsidRDefault="002A2AF0" w:rsidP="00094ACF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Helvetica" w:hAnsi="Helvetica" w:cs="Helvetica"/>
          <w:color w:val="333333"/>
          <w:sz w:val="18"/>
          <w:szCs w:val="20"/>
        </w:rPr>
      </w:pPr>
      <w:r w:rsidRPr="00B575CE">
        <w:rPr>
          <w:rFonts w:ascii="Helvetica" w:hAnsi="Helvetica" w:cs="Helvetica"/>
          <w:color w:val="333333"/>
          <w:sz w:val="18"/>
          <w:szCs w:val="20"/>
        </w:rPr>
        <w:t xml:space="preserve">Тесты на </w:t>
      </w:r>
      <w:proofErr w:type="spellStart"/>
      <w:r w:rsidRPr="00B575CE">
        <w:rPr>
          <w:rFonts w:ascii="Helvetica" w:hAnsi="Helvetica" w:cs="Helvetica"/>
          <w:color w:val="333333"/>
          <w:sz w:val="18"/>
          <w:szCs w:val="20"/>
        </w:rPr>
        <w:t>коронавирус</w:t>
      </w:r>
      <w:proofErr w:type="spellEnd"/>
      <w:r w:rsidRPr="00B575CE">
        <w:rPr>
          <w:rFonts w:ascii="Helvetica" w:hAnsi="Helvetica" w:cs="Helvetica"/>
          <w:color w:val="333333"/>
          <w:sz w:val="18"/>
          <w:szCs w:val="20"/>
        </w:rPr>
        <w:t xml:space="preserve"> в турецких аэропортах в обязательном порядке проводиться не будут, </w:t>
      </w:r>
      <w:proofErr w:type="gramStart"/>
      <w:r w:rsidRPr="00B575CE">
        <w:rPr>
          <w:rFonts w:ascii="Helvetica" w:hAnsi="Helvetica" w:cs="Helvetica"/>
          <w:color w:val="333333"/>
          <w:sz w:val="18"/>
          <w:szCs w:val="20"/>
        </w:rPr>
        <w:t>равно</w:t>
      </w:r>
      <w:proofErr w:type="gramEnd"/>
      <w:r w:rsidRPr="00B575CE">
        <w:rPr>
          <w:rFonts w:ascii="Helvetica" w:hAnsi="Helvetica" w:cs="Helvetica"/>
          <w:color w:val="333333"/>
          <w:sz w:val="18"/>
          <w:szCs w:val="20"/>
        </w:rPr>
        <w:t xml:space="preserve"> как и не будет требоваться предъявление справки о проведенном тестировании. В то же время, по информации СМИ, в крупных туристических воздушных гаванях страны (Анталья, </w:t>
      </w:r>
      <w:proofErr w:type="spellStart"/>
      <w:r w:rsidRPr="00B575CE">
        <w:rPr>
          <w:rFonts w:ascii="Helvetica" w:hAnsi="Helvetica" w:cs="Helvetica"/>
          <w:color w:val="333333"/>
          <w:sz w:val="18"/>
          <w:szCs w:val="20"/>
        </w:rPr>
        <w:t>Даламан</w:t>
      </w:r>
      <w:proofErr w:type="spellEnd"/>
      <w:r w:rsidRPr="00B575CE">
        <w:rPr>
          <w:rFonts w:ascii="Helvetica" w:hAnsi="Helvetica" w:cs="Helvetica"/>
          <w:color w:val="333333"/>
          <w:sz w:val="18"/>
          <w:szCs w:val="20"/>
        </w:rPr>
        <w:t xml:space="preserve">, Измир, Стамбул) созданы центры диагностики, где желающие могут сделать тест на </w:t>
      </w:r>
      <w:proofErr w:type="spellStart"/>
      <w:r w:rsidRPr="00B575CE">
        <w:rPr>
          <w:rFonts w:ascii="Helvetica" w:hAnsi="Helvetica" w:cs="Helvetica"/>
          <w:color w:val="333333"/>
          <w:sz w:val="18"/>
          <w:szCs w:val="20"/>
        </w:rPr>
        <w:t>коронавирус</w:t>
      </w:r>
      <w:proofErr w:type="spellEnd"/>
      <w:r w:rsidRPr="00B575CE">
        <w:rPr>
          <w:rFonts w:ascii="Helvetica" w:hAnsi="Helvetica" w:cs="Helvetica"/>
          <w:color w:val="333333"/>
          <w:sz w:val="18"/>
          <w:szCs w:val="20"/>
        </w:rPr>
        <w:t xml:space="preserve"> на платной основе (стоимость 15 евро).</w:t>
      </w:r>
    </w:p>
    <w:p w:rsidR="002A2AF0" w:rsidRPr="00B575CE" w:rsidRDefault="002A2AF0" w:rsidP="00094ACF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Helvetica" w:hAnsi="Helvetica" w:cs="Helvetica"/>
          <w:color w:val="333333"/>
          <w:sz w:val="18"/>
          <w:szCs w:val="20"/>
        </w:rPr>
      </w:pPr>
      <w:r w:rsidRPr="00B575CE">
        <w:rPr>
          <w:rFonts w:ascii="Helvetica" w:hAnsi="Helvetica" w:cs="Helvetica"/>
          <w:color w:val="333333"/>
          <w:sz w:val="18"/>
          <w:szCs w:val="20"/>
        </w:rPr>
        <w:t>Перед паспортным контролем осуществляется термометрия. При показаниях свыше 37,8 градусов пассажир приглашается в отдельное специально предназначенное для этих целей помещение. Через полчаса проводится повторное измерение температуры тела и первичный осмотр врача.</w:t>
      </w:r>
    </w:p>
    <w:p w:rsidR="002A2AF0" w:rsidRPr="00B575CE" w:rsidRDefault="002A2AF0" w:rsidP="00094ACF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Helvetica" w:hAnsi="Helvetica" w:cs="Helvetica"/>
          <w:color w:val="333333"/>
          <w:sz w:val="18"/>
          <w:szCs w:val="20"/>
        </w:rPr>
      </w:pPr>
      <w:r w:rsidRPr="00B575CE">
        <w:rPr>
          <w:rFonts w:ascii="Helvetica" w:hAnsi="Helvetica" w:cs="Helvetica"/>
          <w:color w:val="333333"/>
          <w:sz w:val="18"/>
          <w:szCs w:val="20"/>
        </w:rPr>
        <w:t>Если температура сохраняется, делается забор материала на ПЦР (бесплатно). Если результат отрицательный, пассажир покидает аэропорт в сопровождении гида принимающей компании и направляется в отель по месту отдыха.</w:t>
      </w:r>
    </w:p>
    <w:p w:rsidR="002A2AF0" w:rsidRPr="00B575CE" w:rsidRDefault="002A2AF0" w:rsidP="00094ACF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="Helvetica" w:hAnsi="Helvetica" w:cs="Helvetica"/>
          <w:color w:val="333333"/>
          <w:sz w:val="18"/>
          <w:szCs w:val="20"/>
        </w:rPr>
      </w:pPr>
      <w:r w:rsidRPr="00B575CE">
        <w:rPr>
          <w:rFonts w:ascii="Helvetica" w:hAnsi="Helvetica" w:cs="Helvetica"/>
          <w:color w:val="333333"/>
          <w:sz w:val="18"/>
          <w:szCs w:val="20"/>
        </w:rPr>
        <w:t xml:space="preserve">Пассажиры с положительным результатом на тесты (вместе с семьей, если таковая имеется), будут доставлены в больницу на специальном транспорте. Необходимо будет связаться с сервисной компанией ERV (по телефонам, указанным в полисе). Дальнейшее решение об изоляции или госпитализации пассажира будет приниматься врачами сервисной компании (персонал русскоговорящий) в зависимости от протокола лечения или письменного согласия пациента. При наличии тяжелых симптомов заболевания пациента будут госпитализировать, а при наличии легкой формы заболевания, пациент должен </w:t>
      </w:r>
      <w:proofErr w:type="gramStart"/>
      <w:r w:rsidRPr="00B575CE">
        <w:rPr>
          <w:rFonts w:ascii="Helvetica" w:hAnsi="Helvetica" w:cs="Helvetica"/>
          <w:color w:val="333333"/>
          <w:sz w:val="18"/>
          <w:szCs w:val="20"/>
        </w:rPr>
        <w:t>находится</w:t>
      </w:r>
      <w:proofErr w:type="gramEnd"/>
      <w:r w:rsidRPr="00B575CE">
        <w:rPr>
          <w:rFonts w:ascii="Helvetica" w:hAnsi="Helvetica" w:cs="Helvetica"/>
          <w:color w:val="333333"/>
          <w:sz w:val="18"/>
          <w:szCs w:val="20"/>
        </w:rPr>
        <w:t xml:space="preserve"> в режиме карантина (изоляции) в специально выделенном номере забронированного отеля.</w:t>
      </w:r>
    </w:p>
    <w:p w:rsidR="002A2AF0" w:rsidRPr="00B575CE" w:rsidRDefault="002A2AF0" w:rsidP="00094ACF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Helvetica" w:hAnsi="Helvetica" w:cs="Helvetica"/>
          <w:color w:val="333333"/>
          <w:sz w:val="18"/>
          <w:szCs w:val="20"/>
        </w:rPr>
      </w:pPr>
      <w:r w:rsidRPr="00B575CE">
        <w:rPr>
          <w:rFonts w:ascii="Helvetica" w:hAnsi="Helvetica" w:cs="Helvetica"/>
          <w:color w:val="333333"/>
          <w:sz w:val="18"/>
          <w:szCs w:val="20"/>
        </w:rPr>
        <w:t xml:space="preserve">В случае установления у пассажира диагноза COVID-19 в кратчайшие сроки информация о лицах, в соответствии </w:t>
      </w:r>
      <w:proofErr w:type="gramStart"/>
      <w:r w:rsidRPr="00B575CE">
        <w:rPr>
          <w:rFonts w:ascii="Helvetica" w:hAnsi="Helvetica" w:cs="Helvetica"/>
          <w:color w:val="333333"/>
          <w:sz w:val="18"/>
          <w:szCs w:val="20"/>
        </w:rPr>
        <w:t>с</w:t>
      </w:r>
      <w:proofErr w:type="gramEnd"/>
      <w:r w:rsidRPr="00B575CE">
        <w:rPr>
          <w:rFonts w:ascii="Helvetica" w:hAnsi="Helvetica" w:cs="Helvetica"/>
          <w:color w:val="333333"/>
          <w:sz w:val="18"/>
          <w:szCs w:val="20"/>
        </w:rPr>
        <w:t xml:space="preserve"> </w:t>
      </w:r>
      <w:proofErr w:type="gramStart"/>
      <w:r w:rsidRPr="00B575CE">
        <w:rPr>
          <w:rFonts w:ascii="Helvetica" w:hAnsi="Helvetica" w:cs="Helvetica"/>
          <w:color w:val="333333"/>
          <w:sz w:val="18"/>
          <w:szCs w:val="20"/>
        </w:rPr>
        <w:t>информационными формами пассажира находившихся с ним в контакте в самолёте (лица, сидевшие в креслах на расстоянии двух метров от кресла лица с выявленным случаем, то есть по два кресла спереди, сзади и по бокам от кресла заболевшего, а в случае, если больной сидел у прохода – лица, сидевшие по диагонали спереди и сзади от него), их личные данные, данные для связи</w:t>
      </w:r>
      <w:proofErr w:type="gramEnd"/>
      <w:r w:rsidRPr="00B575CE">
        <w:rPr>
          <w:rFonts w:ascii="Helvetica" w:hAnsi="Helvetica" w:cs="Helvetica"/>
          <w:color w:val="333333"/>
          <w:sz w:val="18"/>
          <w:szCs w:val="20"/>
        </w:rPr>
        <w:t xml:space="preserve"> и адрес будут сообщены в Управление здравоохранения. В случае</w:t>
      </w:r>
      <w:proofErr w:type="gramStart"/>
      <w:r w:rsidRPr="00B575CE">
        <w:rPr>
          <w:rFonts w:ascii="Helvetica" w:hAnsi="Helvetica" w:cs="Helvetica"/>
          <w:color w:val="333333"/>
          <w:sz w:val="18"/>
          <w:szCs w:val="20"/>
        </w:rPr>
        <w:t>,</w:t>
      </w:r>
      <w:proofErr w:type="gramEnd"/>
      <w:r w:rsidRPr="00B575CE">
        <w:rPr>
          <w:rFonts w:ascii="Helvetica" w:hAnsi="Helvetica" w:cs="Helvetica"/>
          <w:color w:val="333333"/>
          <w:sz w:val="18"/>
          <w:szCs w:val="20"/>
        </w:rPr>
        <w:t xml:space="preserve"> если станет известно о наличии зараженного COVID-19 в период после полёта, контактировавшие с больным в самолёте будут установлены по их формам пассажиров.</w:t>
      </w:r>
      <w:r w:rsidRPr="00B575CE">
        <w:rPr>
          <w:rFonts w:ascii="Helvetica" w:hAnsi="Helvetica" w:cs="Helvetica"/>
          <w:color w:val="333333"/>
          <w:sz w:val="18"/>
          <w:szCs w:val="20"/>
        </w:rPr>
        <w:br/>
        <w:t xml:space="preserve">С теми, кто находился в контакте с пассажирами, имеющими положительный ПЦР-тест, </w:t>
      </w:r>
      <w:proofErr w:type="gramStart"/>
      <w:r w:rsidRPr="00B575CE">
        <w:rPr>
          <w:rFonts w:ascii="Helvetica" w:hAnsi="Helvetica" w:cs="Helvetica"/>
          <w:color w:val="333333"/>
          <w:sz w:val="18"/>
          <w:szCs w:val="20"/>
        </w:rPr>
        <w:t>будет устанавливаться связь через Туроператора и</w:t>
      </w:r>
      <w:proofErr w:type="gramEnd"/>
      <w:r w:rsidRPr="00B575CE">
        <w:rPr>
          <w:rFonts w:ascii="Helvetica" w:hAnsi="Helvetica" w:cs="Helvetica"/>
          <w:color w:val="333333"/>
          <w:sz w:val="18"/>
          <w:szCs w:val="20"/>
        </w:rPr>
        <w:t xml:space="preserve"> будет проводиться тестирование.</w:t>
      </w:r>
    </w:p>
    <w:p w:rsidR="002A2AF0" w:rsidRPr="00B575CE" w:rsidRDefault="002A2AF0" w:rsidP="00094ACF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="Helvetica" w:hAnsi="Helvetica" w:cs="Helvetica"/>
          <w:color w:val="333333"/>
          <w:sz w:val="18"/>
          <w:szCs w:val="20"/>
        </w:rPr>
      </w:pPr>
      <w:r w:rsidRPr="000E6758">
        <w:rPr>
          <w:rFonts w:ascii="Helvetica" w:hAnsi="Helvetica" w:cs="Helvetica"/>
          <w:b/>
          <w:color w:val="333333"/>
          <w:sz w:val="18"/>
          <w:szCs w:val="20"/>
        </w:rPr>
        <w:t>Анкета для заполнения на маршруте РФ-Турция:</w:t>
      </w:r>
      <w:r w:rsidRPr="00B575CE">
        <w:rPr>
          <w:rFonts w:ascii="Helvetica" w:hAnsi="Helvetica" w:cs="Helvetica"/>
          <w:color w:val="333333"/>
          <w:sz w:val="18"/>
          <w:szCs w:val="20"/>
        </w:rPr>
        <w:t> </w:t>
      </w:r>
      <w:hyperlink r:id="rId10" w:tgtFrame="_blank" w:history="1">
        <w:r w:rsidRPr="00B575CE">
          <w:rPr>
            <w:rStyle w:val="ae"/>
            <w:rFonts w:ascii="Helvetica" w:eastAsiaTheme="minorEastAsia" w:hAnsi="Helvetica" w:cs="Helvetica"/>
            <w:color w:val="00578F"/>
            <w:sz w:val="18"/>
            <w:szCs w:val="20"/>
          </w:rPr>
          <w:t>ссылка на анкету</w:t>
        </w:r>
      </w:hyperlink>
    </w:p>
    <w:p w:rsidR="00B575CE" w:rsidRPr="00B575CE" w:rsidRDefault="002A2AF0" w:rsidP="00094ACF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="Helvetica" w:hAnsi="Helvetica" w:cs="Helvetica"/>
          <w:color w:val="333333"/>
          <w:sz w:val="18"/>
          <w:szCs w:val="20"/>
        </w:rPr>
      </w:pPr>
      <w:r w:rsidRPr="000E6758">
        <w:rPr>
          <w:rFonts w:ascii="Helvetica" w:hAnsi="Helvetica" w:cs="Helvetica"/>
          <w:b/>
          <w:color w:val="333333"/>
          <w:sz w:val="18"/>
          <w:szCs w:val="20"/>
        </w:rPr>
        <w:t>Анкета для заполнения на маршруте Турция-РФ:</w:t>
      </w:r>
      <w:r w:rsidRPr="00B575CE">
        <w:rPr>
          <w:rFonts w:ascii="Helvetica" w:hAnsi="Helvetica" w:cs="Helvetica"/>
          <w:color w:val="333333"/>
          <w:sz w:val="18"/>
          <w:szCs w:val="20"/>
        </w:rPr>
        <w:t> </w:t>
      </w:r>
      <w:hyperlink r:id="rId11" w:tgtFrame="_blank" w:history="1">
        <w:r w:rsidRPr="00B575CE">
          <w:rPr>
            <w:rStyle w:val="ae"/>
            <w:rFonts w:ascii="Helvetica" w:eastAsiaTheme="minorEastAsia" w:hAnsi="Helvetica" w:cs="Helvetica"/>
            <w:color w:val="00578F"/>
            <w:sz w:val="18"/>
            <w:szCs w:val="20"/>
          </w:rPr>
          <w:t>ссылка на анкету</w:t>
        </w:r>
      </w:hyperlink>
    </w:p>
    <w:p w:rsidR="002A2AF0" w:rsidRPr="00B575CE" w:rsidRDefault="002A2AF0" w:rsidP="00B575CE">
      <w:pPr>
        <w:pStyle w:val="a7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1077" w:hanging="357"/>
        <w:rPr>
          <w:rFonts w:ascii="Helvetica" w:eastAsiaTheme="majorEastAsia" w:hAnsi="Helvetica" w:cs="Helvetica"/>
          <w:color w:val="000000"/>
          <w:sz w:val="23"/>
          <w:szCs w:val="29"/>
          <w:u w:val="single"/>
        </w:rPr>
      </w:pPr>
      <w:r w:rsidRPr="00B575CE">
        <w:rPr>
          <w:rFonts w:ascii="Helvetica" w:eastAsiaTheme="majorEastAsia" w:hAnsi="Helvetica" w:cs="Helvetica"/>
          <w:color w:val="000000"/>
          <w:sz w:val="23"/>
          <w:szCs w:val="29"/>
          <w:u w:val="single"/>
        </w:rPr>
        <w:t>Трансфер</w:t>
      </w:r>
    </w:p>
    <w:p w:rsidR="002A2AF0" w:rsidRPr="00094ACF" w:rsidRDefault="002A2AF0" w:rsidP="00B575CE">
      <w:pPr>
        <w:pStyle w:val="a7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18"/>
          <w:szCs w:val="20"/>
        </w:rPr>
      </w:pPr>
      <w:r w:rsidRPr="00094ACF">
        <w:rPr>
          <w:rFonts w:ascii="Helvetica" w:hAnsi="Helvetica" w:cs="Helvetica"/>
          <w:color w:val="333333"/>
          <w:sz w:val="18"/>
          <w:szCs w:val="20"/>
        </w:rPr>
        <w:t>Представитель туроператора выдает всем туристам индивидуальный пакет с санитарно-гигиеническими принадлежностями (маски, дезинфицирующие средства), информирует о мерах по соблюдению режима в отеле и в городе.</w:t>
      </w:r>
    </w:p>
    <w:p w:rsidR="002A2AF0" w:rsidRPr="00094ACF" w:rsidRDefault="002A2AF0" w:rsidP="00B575CE">
      <w:pPr>
        <w:pStyle w:val="a7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18"/>
          <w:szCs w:val="20"/>
        </w:rPr>
      </w:pPr>
      <w:r w:rsidRPr="00094ACF">
        <w:rPr>
          <w:rFonts w:ascii="Helvetica" w:hAnsi="Helvetica" w:cs="Helvetica"/>
          <w:color w:val="333333"/>
          <w:sz w:val="18"/>
          <w:szCs w:val="20"/>
        </w:rPr>
        <w:t>Необходимо также учитывать, что власти Турции на регулярной основе призывают граждан соблюдать социальную дистанцию и правила личной гигиены, стараться максимально минимизировать контакты. Ношение медицинских масок остаётся обязательным, как в общественных местах, так и на улице в большинстве городов. За несоблюдение правил ношения маски действует штраф в 900 турецких лир (около 9300 рублей).</w:t>
      </w:r>
    </w:p>
    <w:p w:rsidR="002A2AF0" w:rsidRPr="00B575CE" w:rsidRDefault="002A2AF0" w:rsidP="00B575CE">
      <w:pPr>
        <w:pStyle w:val="a7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1077" w:hanging="357"/>
        <w:rPr>
          <w:rFonts w:ascii="Helvetica" w:eastAsiaTheme="majorEastAsia" w:hAnsi="Helvetica" w:cs="Helvetica"/>
          <w:color w:val="000000"/>
          <w:sz w:val="23"/>
          <w:szCs w:val="29"/>
          <w:u w:val="single"/>
        </w:rPr>
      </w:pPr>
      <w:r w:rsidRPr="00B575CE">
        <w:rPr>
          <w:rFonts w:ascii="Helvetica" w:eastAsiaTheme="majorEastAsia" w:hAnsi="Helvetica" w:cs="Helvetica"/>
          <w:color w:val="000000"/>
          <w:sz w:val="23"/>
          <w:szCs w:val="29"/>
          <w:u w:val="single"/>
        </w:rPr>
        <w:t>Отель</w:t>
      </w:r>
    </w:p>
    <w:p w:rsidR="002A2AF0" w:rsidRPr="00094ACF" w:rsidRDefault="002A2AF0" w:rsidP="00B575CE">
      <w:pPr>
        <w:pStyle w:val="a7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18"/>
          <w:szCs w:val="20"/>
        </w:rPr>
      </w:pPr>
      <w:r w:rsidRPr="00094ACF">
        <w:rPr>
          <w:rFonts w:ascii="Helvetica" w:hAnsi="Helvetica" w:cs="Helvetica"/>
          <w:color w:val="333333"/>
          <w:sz w:val="18"/>
          <w:szCs w:val="20"/>
        </w:rPr>
        <w:t xml:space="preserve">В отеле на входе и выходе, а также на </w:t>
      </w:r>
      <w:proofErr w:type="gramStart"/>
      <w:r w:rsidRPr="00094ACF">
        <w:rPr>
          <w:rFonts w:ascii="Helvetica" w:hAnsi="Helvetica" w:cs="Helvetica"/>
          <w:color w:val="333333"/>
          <w:sz w:val="18"/>
          <w:szCs w:val="20"/>
        </w:rPr>
        <w:t>территории</w:t>
      </w:r>
      <w:proofErr w:type="gramEnd"/>
      <w:r w:rsidRPr="00094ACF">
        <w:rPr>
          <w:rFonts w:ascii="Helvetica" w:hAnsi="Helvetica" w:cs="Helvetica"/>
          <w:color w:val="333333"/>
          <w:sz w:val="18"/>
          <w:szCs w:val="20"/>
        </w:rPr>
        <w:t xml:space="preserve"> на постоянной основе проводится термометрия. Несмотря на сохраняющиеся предписания по обязательному ношению масок в закрытых помещениях, режим их использования для клиентов внутри отелей не регламентирован и носит уведомительный характер.</w:t>
      </w:r>
    </w:p>
    <w:p w:rsidR="002A2AF0" w:rsidRPr="00094ACF" w:rsidRDefault="002A2AF0" w:rsidP="00B575CE">
      <w:pPr>
        <w:pStyle w:val="a7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18"/>
          <w:szCs w:val="20"/>
        </w:rPr>
      </w:pPr>
      <w:r w:rsidRPr="00094ACF">
        <w:rPr>
          <w:rFonts w:ascii="Helvetica" w:hAnsi="Helvetica" w:cs="Helvetica"/>
          <w:color w:val="333333"/>
          <w:sz w:val="18"/>
          <w:szCs w:val="20"/>
        </w:rPr>
        <w:t>При выявлении у гостя повышенной температуры (от 37,8) либо при возникновении у клиента жалоб, ему необходимо звонить в Сервисный центр по номеру телефона, указанному в страховом полисе, и следовать инструкциям оператора. При выявлении COVİD-19 у одного из членов семьи, анализы берутся у всей семьи отдыхающих.</w:t>
      </w:r>
    </w:p>
    <w:p w:rsidR="002A2AF0" w:rsidRPr="00094ACF" w:rsidRDefault="002A2AF0" w:rsidP="00B575CE">
      <w:pPr>
        <w:pStyle w:val="a7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18"/>
          <w:szCs w:val="20"/>
        </w:rPr>
      </w:pPr>
      <w:r w:rsidRPr="00094ACF">
        <w:rPr>
          <w:rFonts w:ascii="Helvetica" w:hAnsi="Helvetica" w:cs="Helvetica"/>
          <w:color w:val="333333"/>
          <w:sz w:val="18"/>
          <w:szCs w:val="20"/>
        </w:rPr>
        <w:t>Конкретного алгоритма действий по поголовной проверке и принудительной госпитализации всех постояльцев или проверке их на наличие заражения не существует. Если во время отдыха выяснится, что кто-то из них контактировал с заболевшим пассажиром (сидел в определённом радиусе от него), то туриста помещают на изоляцию в специально выделенные номера/корпуса на территории отеля и делают тест на COVID-19. В случае отрицательного результата турист может продолжить свой отдых без ограничений. В этом случае все расходы за проведение теста турист оплачивает за свой счет. В случае положительного результата теста и выявленного заболевания COVID-19 турист направляется в клинику для дальнейшего амбулаторного или стационарного лечения. Нахождение на карантине при выявленном заболевании является страховым событием по правилам ERV.</w:t>
      </w:r>
    </w:p>
    <w:p w:rsidR="002A2AF0" w:rsidRPr="00094ACF" w:rsidRDefault="002A2AF0" w:rsidP="00B575CE">
      <w:pPr>
        <w:pStyle w:val="a7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18"/>
          <w:szCs w:val="20"/>
        </w:rPr>
      </w:pPr>
      <w:r w:rsidRPr="00094ACF">
        <w:rPr>
          <w:rFonts w:ascii="Helvetica" w:hAnsi="Helvetica" w:cs="Helvetica"/>
          <w:color w:val="333333"/>
          <w:sz w:val="18"/>
          <w:szCs w:val="20"/>
        </w:rPr>
        <w:t>Существуют особые правила для туристов, которые находятся в отеле на карантине. Согласно «сертификату здоровья» отель берет на себя обязательство оплачивать все расходы, связанные с проживанием и питанием изолируемого лица.</w:t>
      </w:r>
      <w:r w:rsidRPr="00094ACF">
        <w:rPr>
          <w:rFonts w:ascii="Helvetica" w:hAnsi="Helvetica" w:cs="Helvetica"/>
          <w:color w:val="333333"/>
          <w:sz w:val="18"/>
          <w:szCs w:val="20"/>
        </w:rPr>
        <w:br/>
        <w:t>Отели, имеющие «сертификат здоровья», отмечены на сайте туроператора в поиске туров </w:t>
      </w:r>
      <w:r w:rsidRPr="00094ACF">
        <w:rPr>
          <w:rFonts w:ascii="Helvetica" w:hAnsi="Helvetica" w:cs="Helvetica"/>
          <w:noProof/>
          <w:color w:val="333333"/>
          <w:sz w:val="18"/>
          <w:szCs w:val="20"/>
        </w:rPr>
        <w:drawing>
          <wp:inline distT="0" distB="0" distL="0" distR="0" wp14:anchorId="0EE51FA5" wp14:editId="06FBAEEC">
            <wp:extent cx="207010" cy="198755"/>
            <wp:effectExtent l="0" t="0" r="0" b="0"/>
            <wp:docPr id="1" name="Рисунок 1" descr="Иконка COVID-19 Free Z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конка COVID-19 Free Zon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ACF">
        <w:rPr>
          <w:rFonts w:ascii="Helvetica" w:hAnsi="Helvetica" w:cs="Helvetica"/>
          <w:color w:val="333333"/>
          <w:sz w:val="18"/>
          <w:szCs w:val="20"/>
        </w:rPr>
        <w:t xml:space="preserve"> "COVID-19 </w:t>
      </w:r>
      <w:proofErr w:type="spellStart"/>
      <w:r w:rsidRPr="00094ACF">
        <w:rPr>
          <w:rFonts w:ascii="Helvetica" w:hAnsi="Helvetica" w:cs="Helvetica"/>
          <w:color w:val="333333"/>
          <w:sz w:val="18"/>
          <w:szCs w:val="20"/>
        </w:rPr>
        <w:t>Free</w:t>
      </w:r>
      <w:proofErr w:type="spellEnd"/>
      <w:r w:rsidRPr="00094ACF">
        <w:rPr>
          <w:rFonts w:ascii="Helvetica" w:hAnsi="Helvetica" w:cs="Helvetica"/>
          <w:color w:val="333333"/>
          <w:sz w:val="18"/>
          <w:szCs w:val="20"/>
        </w:rPr>
        <w:t xml:space="preserve"> </w:t>
      </w:r>
      <w:proofErr w:type="spellStart"/>
      <w:r w:rsidRPr="00094ACF">
        <w:rPr>
          <w:rFonts w:ascii="Helvetica" w:hAnsi="Helvetica" w:cs="Helvetica"/>
          <w:color w:val="333333"/>
          <w:sz w:val="18"/>
          <w:szCs w:val="20"/>
        </w:rPr>
        <w:t>Zone</w:t>
      </w:r>
      <w:proofErr w:type="spellEnd"/>
      <w:r w:rsidRPr="00094ACF">
        <w:rPr>
          <w:rFonts w:ascii="Helvetica" w:hAnsi="Helvetica" w:cs="Helvetica"/>
          <w:color w:val="333333"/>
          <w:sz w:val="18"/>
          <w:szCs w:val="20"/>
        </w:rPr>
        <w:t>".</w:t>
      </w:r>
    </w:p>
    <w:p w:rsidR="002A2AF0" w:rsidRPr="00B575CE" w:rsidRDefault="002A2AF0" w:rsidP="00B575CE">
      <w:pPr>
        <w:pStyle w:val="a7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1077" w:hanging="357"/>
        <w:rPr>
          <w:rFonts w:ascii="Helvetica" w:eastAsiaTheme="majorEastAsia" w:hAnsi="Helvetica" w:cs="Helvetica"/>
          <w:color w:val="000000"/>
          <w:sz w:val="23"/>
          <w:szCs w:val="29"/>
          <w:u w:val="single"/>
        </w:rPr>
      </w:pPr>
      <w:r w:rsidRPr="00B575CE">
        <w:rPr>
          <w:rFonts w:ascii="Helvetica" w:eastAsiaTheme="majorEastAsia" w:hAnsi="Helvetica" w:cs="Helvetica"/>
          <w:color w:val="000000"/>
          <w:sz w:val="23"/>
          <w:szCs w:val="29"/>
          <w:u w:val="single"/>
        </w:rPr>
        <w:t>Больница</w:t>
      </w:r>
    </w:p>
    <w:p w:rsidR="002A2AF0" w:rsidRPr="00094ACF" w:rsidRDefault="002A2AF0" w:rsidP="00B575CE">
      <w:pPr>
        <w:pStyle w:val="a7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18"/>
          <w:szCs w:val="20"/>
        </w:rPr>
      </w:pPr>
      <w:r w:rsidRPr="00094ACF">
        <w:rPr>
          <w:rFonts w:ascii="Helvetica" w:hAnsi="Helvetica" w:cs="Helvetica"/>
          <w:color w:val="333333"/>
          <w:sz w:val="18"/>
          <w:szCs w:val="20"/>
        </w:rPr>
        <w:lastRenderedPageBreak/>
        <w:t xml:space="preserve">В больнице решение о госпитализации, изоляции по месту отдыха или о карантине по месту жительства принимает врач медучреждения. Он определяет степень риска потенциально осложненного течения болезни. </w:t>
      </w:r>
      <w:proofErr w:type="gramStart"/>
      <w:r w:rsidRPr="00094ACF">
        <w:rPr>
          <w:rFonts w:ascii="Helvetica" w:hAnsi="Helvetica" w:cs="Helvetica"/>
          <w:color w:val="333333"/>
          <w:sz w:val="18"/>
          <w:szCs w:val="20"/>
        </w:rPr>
        <w:t>При наличии симптомов (температура, кашель) и сопутствующих хронических заболеваний (сахарный диабет, почечная или сердечная недостаточность, астма, бронхит и т. п.) проводится дополнительное тестирование, включая лабораторные анализы крови, исследование легких на МРТ, КТ и т. п.</w:t>
      </w:r>
      <w:proofErr w:type="gramEnd"/>
    </w:p>
    <w:p w:rsidR="002A2AF0" w:rsidRPr="00094ACF" w:rsidRDefault="002A2AF0" w:rsidP="00B575CE">
      <w:pPr>
        <w:pStyle w:val="a7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18"/>
          <w:szCs w:val="20"/>
        </w:rPr>
      </w:pPr>
      <w:r w:rsidRPr="00094ACF">
        <w:rPr>
          <w:rFonts w:ascii="Helvetica" w:hAnsi="Helvetica" w:cs="Helvetica"/>
          <w:color w:val="333333"/>
          <w:sz w:val="18"/>
          <w:szCs w:val="20"/>
        </w:rPr>
        <w:t>На основании углубленных лабораторных данных врачами принимается решение о госпитализации особо сложных пациентов в больнице. Если турист не имеет симптоматики, он помещается в специально выделенном номере забронированного отеля под наблюдение лечащего врача. При этом предполагается, что через 5–7 дней проводится дополнительное тестирование.</w:t>
      </w:r>
    </w:p>
    <w:p w:rsidR="002A2AF0" w:rsidRPr="00094ACF" w:rsidRDefault="002A2AF0" w:rsidP="00B575CE">
      <w:pPr>
        <w:pStyle w:val="a7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18"/>
          <w:szCs w:val="20"/>
        </w:rPr>
      </w:pPr>
      <w:r w:rsidRPr="00094ACF">
        <w:rPr>
          <w:rFonts w:ascii="Helvetica" w:hAnsi="Helvetica" w:cs="Helvetica"/>
          <w:color w:val="333333"/>
          <w:sz w:val="18"/>
          <w:szCs w:val="20"/>
        </w:rPr>
        <w:t>При наличии положительного теста наблюдение и лечение продолжаются. При отрицательном результате пациент по заключению врача выписывается из больницы, помещается в обычный номер для дальнейшего отдыха.</w:t>
      </w:r>
    </w:p>
    <w:p w:rsidR="002A2AF0" w:rsidRPr="00B575CE" w:rsidRDefault="002A2AF0" w:rsidP="00B575CE">
      <w:pPr>
        <w:pStyle w:val="a7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1077" w:hanging="357"/>
        <w:rPr>
          <w:rFonts w:ascii="Helvetica" w:eastAsiaTheme="majorEastAsia" w:hAnsi="Helvetica" w:cs="Helvetica"/>
          <w:color w:val="000000"/>
          <w:sz w:val="23"/>
          <w:szCs w:val="29"/>
          <w:u w:val="single"/>
        </w:rPr>
      </w:pPr>
      <w:r w:rsidRPr="00B575CE">
        <w:rPr>
          <w:rFonts w:ascii="Helvetica" w:eastAsiaTheme="majorEastAsia" w:hAnsi="Helvetica" w:cs="Helvetica"/>
          <w:color w:val="000000"/>
          <w:sz w:val="23"/>
          <w:szCs w:val="29"/>
          <w:u w:val="single"/>
        </w:rPr>
        <w:t>Оплата медицинских услуг</w:t>
      </w:r>
    </w:p>
    <w:p w:rsidR="002A2AF0" w:rsidRPr="00094ACF" w:rsidRDefault="002A2AF0" w:rsidP="00B575CE">
      <w:pPr>
        <w:pStyle w:val="a7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18"/>
          <w:szCs w:val="20"/>
        </w:rPr>
      </w:pPr>
      <w:r w:rsidRPr="00094ACF">
        <w:rPr>
          <w:rFonts w:ascii="Helvetica" w:hAnsi="Helvetica" w:cs="Helvetica"/>
          <w:color w:val="333333"/>
          <w:sz w:val="18"/>
          <w:szCs w:val="20"/>
        </w:rPr>
        <w:t xml:space="preserve">Если во время отдыха Застрахованный вдруг обнаружит у себя схожие симптомы заболевания (высокая температура, кашель, насморк и т.п.), то ему необходимо </w:t>
      </w:r>
      <w:r w:rsidRPr="000E6758">
        <w:rPr>
          <w:rFonts w:ascii="Helvetica" w:hAnsi="Helvetica" w:cs="Helvetica"/>
          <w:b/>
          <w:color w:val="333333"/>
          <w:sz w:val="18"/>
          <w:szCs w:val="20"/>
        </w:rPr>
        <w:t>звонить в Сервисный центр по номеру телефона, указанному в страховом полисе</w:t>
      </w:r>
      <w:r w:rsidRPr="00094ACF">
        <w:rPr>
          <w:rFonts w:ascii="Helvetica" w:hAnsi="Helvetica" w:cs="Helvetica"/>
          <w:color w:val="333333"/>
          <w:sz w:val="18"/>
          <w:szCs w:val="20"/>
        </w:rPr>
        <w:t>, и следовать инструкциям оператор. Все расходы по лечению будут покрываться полисом ERV.</w:t>
      </w:r>
    </w:p>
    <w:p w:rsidR="002A2AF0" w:rsidRPr="00094ACF" w:rsidRDefault="002A2AF0" w:rsidP="00B575CE">
      <w:pPr>
        <w:pStyle w:val="a7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18"/>
          <w:szCs w:val="20"/>
        </w:rPr>
      </w:pPr>
      <w:r w:rsidRPr="00094ACF">
        <w:rPr>
          <w:rFonts w:ascii="Helvetica" w:hAnsi="Helvetica" w:cs="Helvetica"/>
          <w:color w:val="333333"/>
          <w:sz w:val="18"/>
          <w:szCs w:val="20"/>
        </w:rPr>
        <w:t>По итогам лечения, если период пребывания в Турции превышает количество дней отдыха по оплаченной путевке, перелет в Россию оплачивает страховая компания ERV или туроператор.</w:t>
      </w:r>
    </w:p>
    <w:p w:rsidR="002A2AF0" w:rsidRPr="00094ACF" w:rsidRDefault="002A2AF0" w:rsidP="00B575CE">
      <w:pPr>
        <w:pStyle w:val="a7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18"/>
          <w:szCs w:val="20"/>
        </w:rPr>
      </w:pPr>
      <w:r w:rsidRPr="00094ACF">
        <w:rPr>
          <w:rFonts w:ascii="Helvetica" w:hAnsi="Helvetica" w:cs="Helvetica"/>
          <w:color w:val="333333"/>
          <w:sz w:val="18"/>
          <w:szCs w:val="20"/>
        </w:rPr>
        <w:t>Если турист захочет по собственной инициативе провериться на COVİD-19, то он должен будет это сделать за свой счет. При этом если результат окажется положительным, расходы будут покрыты за счет страхового полиса.</w:t>
      </w:r>
    </w:p>
    <w:p w:rsidR="002A2AF0" w:rsidRPr="00094ACF" w:rsidRDefault="002A2AF0" w:rsidP="00B575CE">
      <w:pPr>
        <w:pStyle w:val="a7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18"/>
          <w:szCs w:val="20"/>
        </w:rPr>
      </w:pPr>
      <w:r w:rsidRPr="00094ACF">
        <w:rPr>
          <w:rFonts w:ascii="Helvetica" w:hAnsi="Helvetica" w:cs="Helvetica"/>
          <w:color w:val="333333"/>
          <w:sz w:val="18"/>
          <w:szCs w:val="20"/>
        </w:rPr>
        <w:t xml:space="preserve">По возвращении домой все понесенные расходы будут возмещаться в рамках полиса медицинского страхования ERV, в </w:t>
      </w:r>
      <w:proofErr w:type="spellStart"/>
      <w:r w:rsidRPr="00094ACF">
        <w:rPr>
          <w:rFonts w:ascii="Helvetica" w:hAnsi="Helvetica" w:cs="Helvetica"/>
          <w:color w:val="333333"/>
          <w:sz w:val="18"/>
          <w:szCs w:val="20"/>
        </w:rPr>
        <w:t>т.ч</w:t>
      </w:r>
      <w:proofErr w:type="spellEnd"/>
      <w:r w:rsidRPr="00094ACF">
        <w:rPr>
          <w:rFonts w:ascii="Helvetica" w:hAnsi="Helvetica" w:cs="Helvetica"/>
          <w:color w:val="333333"/>
          <w:sz w:val="18"/>
          <w:szCs w:val="20"/>
        </w:rPr>
        <w:t>. на лекарства, необходимые анализы по назначению врача, проживание в отеле (300 у.е.) и обратные билеты. Поэтому необходимо быть готовым к дополнительным тратам и сохранять все чеки и квитанции об оплате оказанных услуг.</w:t>
      </w:r>
    </w:p>
    <w:p w:rsidR="002A2AF0" w:rsidRPr="00094ACF" w:rsidRDefault="002A2AF0" w:rsidP="00B575CE">
      <w:pPr>
        <w:pStyle w:val="a7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18"/>
          <w:szCs w:val="20"/>
        </w:rPr>
      </w:pPr>
      <w:r w:rsidRPr="00094ACF">
        <w:rPr>
          <w:rFonts w:ascii="Helvetica" w:hAnsi="Helvetica" w:cs="Helvetica"/>
          <w:color w:val="333333"/>
          <w:sz w:val="18"/>
          <w:szCs w:val="20"/>
        </w:rPr>
        <w:t xml:space="preserve">Если турист оказался в сложной ситуации, </w:t>
      </w:r>
      <w:proofErr w:type="gramStart"/>
      <w:r w:rsidRPr="00094ACF">
        <w:rPr>
          <w:rFonts w:ascii="Helvetica" w:hAnsi="Helvetica" w:cs="Helvetica"/>
          <w:color w:val="333333"/>
          <w:sz w:val="18"/>
          <w:szCs w:val="20"/>
        </w:rPr>
        <w:t>связанной</w:t>
      </w:r>
      <w:proofErr w:type="gramEnd"/>
      <w:r w:rsidRPr="00094ACF">
        <w:rPr>
          <w:rFonts w:ascii="Helvetica" w:hAnsi="Helvetica" w:cs="Helvetica"/>
          <w:color w:val="333333"/>
          <w:sz w:val="18"/>
          <w:szCs w:val="20"/>
        </w:rPr>
        <w:t xml:space="preserve"> в том числе с заболеванием </w:t>
      </w:r>
      <w:proofErr w:type="spellStart"/>
      <w:r w:rsidRPr="00094ACF">
        <w:rPr>
          <w:rFonts w:ascii="Helvetica" w:hAnsi="Helvetica" w:cs="Helvetica"/>
          <w:color w:val="333333"/>
          <w:sz w:val="18"/>
          <w:szCs w:val="20"/>
        </w:rPr>
        <w:t>короновирусной</w:t>
      </w:r>
      <w:proofErr w:type="spellEnd"/>
      <w:r w:rsidRPr="00094ACF">
        <w:rPr>
          <w:rFonts w:ascii="Helvetica" w:hAnsi="Helvetica" w:cs="Helvetica"/>
          <w:color w:val="333333"/>
          <w:sz w:val="18"/>
          <w:szCs w:val="20"/>
        </w:rPr>
        <w:t xml:space="preserve"> инфекцией, туропе</w:t>
      </w:r>
      <w:r w:rsidR="000E6758">
        <w:rPr>
          <w:rFonts w:ascii="Helvetica" w:hAnsi="Helvetica" w:cs="Helvetica"/>
          <w:color w:val="333333"/>
          <w:sz w:val="18"/>
          <w:szCs w:val="20"/>
        </w:rPr>
        <w:t xml:space="preserve">ратор </w:t>
      </w:r>
      <w:r w:rsidRPr="00094ACF">
        <w:rPr>
          <w:rFonts w:ascii="Helvetica" w:hAnsi="Helvetica" w:cs="Helvetica"/>
          <w:color w:val="333333"/>
          <w:sz w:val="18"/>
          <w:szCs w:val="20"/>
        </w:rPr>
        <w:t>окажет содействие в решении вопросов и необходимую поддержку.</w:t>
      </w:r>
    </w:p>
    <w:p w:rsidR="002A2AF0" w:rsidRPr="00094ACF" w:rsidRDefault="002A2AF0" w:rsidP="00B575CE">
      <w:pPr>
        <w:pStyle w:val="a7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18"/>
          <w:szCs w:val="20"/>
        </w:rPr>
      </w:pPr>
      <w:r w:rsidRPr="00094ACF">
        <w:rPr>
          <w:rFonts w:ascii="Helvetica" w:hAnsi="Helvetica" w:cs="Helvetica"/>
          <w:color w:val="333333"/>
          <w:sz w:val="18"/>
          <w:szCs w:val="20"/>
        </w:rPr>
        <w:t xml:space="preserve">Правила действия </w:t>
      </w:r>
      <w:r w:rsidR="000E6758">
        <w:rPr>
          <w:rFonts w:ascii="Helvetica" w:hAnsi="Helvetica" w:cs="Helvetica"/>
          <w:color w:val="333333"/>
          <w:sz w:val="18"/>
          <w:szCs w:val="20"/>
        </w:rPr>
        <w:t>страхового полиса ERV в Турции.</w:t>
      </w:r>
      <w:r w:rsidR="000E6758" w:rsidRPr="00094ACF">
        <w:rPr>
          <w:rFonts w:ascii="Helvetica" w:hAnsi="Helvetica" w:cs="Helvetica"/>
          <w:color w:val="333333"/>
          <w:sz w:val="18"/>
          <w:szCs w:val="20"/>
        </w:rPr>
        <w:t xml:space="preserve"> </w:t>
      </w:r>
    </w:p>
    <w:p w:rsidR="002A2AF0" w:rsidRPr="00B575CE" w:rsidRDefault="002A2AF0" w:rsidP="00B575CE">
      <w:pPr>
        <w:pStyle w:val="a7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1077" w:hanging="357"/>
        <w:rPr>
          <w:rFonts w:ascii="Helvetica" w:eastAsiaTheme="majorEastAsia" w:hAnsi="Helvetica" w:cs="Helvetica"/>
          <w:color w:val="000000"/>
          <w:sz w:val="23"/>
          <w:szCs w:val="29"/>
          <w:u w:val="single"/>
        </w:rPr>
      </w:pPr>
      <w:r w:rsidRPr="00B575CE">
        <w:rPr>
          <w:rFonts w:ascii="Helvetica" w:eastAsiaTheme="majorEastAsia" w:hAnsi="Helvetica" w:cs="Helvetica"/>
          <w:color w:val="000000"/>
          <w:sz w:val="23"/>
          <w:szCs w:val="29"/>
          <w:u w:val="single"/>
        </w:rPr>
        <w:t>Дополнительно</w:t>
      </w:r>
    </w:p>
    <w:p w:rsidR="00094ACF" w:rsidRPr="007B2FF2" w:rsidRDefault="007B2FF2" w:rsidP="007B2FF2">
      <w:pPr>
        <w:spacing w:after="0" w:line="240" w:lineRule="auto"/>
        <w:rPr>
          <w:rFonts w:ascii="Helvetica" w:eastAsia="Times New Roman" w:hAnsi="Helvetica" w:cs="Helvetica"/>
          <w:b/>
          <w:color w:val="FF0000"/>
          <w:sz w:val="18"/>
          <w:szCs w:val="20"/>
        </w:rPr>
      </w:pPr>
      <w:r w:rsidRPr="007B2FF2">
        <w:rPr>
          <w:rFonts w:ascii="Helvetica" w:eastAsia="Times New Roman" w:hAnsi="Helvetica" w:cs="Helvetica"/>
          <w:b/>
          <w:color w:val="FF0000"/>
          <w:sz w:val="18"/>
          <w:szCs w:val="20"/>
        </w:rPr>
        <w:t xml:space="preserve">ВАЖНО! </w:t>
      </w:r>
    </w:p>
    <w:p w:rsidR="00094ACF" w:rsidRDefault="002A2AF0" w:rsidP="00B575CE">
      <w:pPr>
        <w:pStyle w:val="a7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18"/>
          <w:szCs w:val="20"/>
        </w:rPr>
      </w:pPr>
      <w:r w:rsidRPr="00094ACF">
        <w:rPr>
          <w:rFonts w:ascii="Helvetica" w:hAnsi="Helvetica" w:cs="Helvetica"/>
          <w:b/>
          <w:i/>
          <w:color w:val="FF0000"/>
          <w:sz w:val="18"/>
          <w:szCs w:val="20"/>
        </w:rPr>
        <w:t>Граждане Российской Федерации</w:t>
      </w:r>
      <w:r w:rsidRPr="00094ACF">
        <w:rPr>
          <w:rFonts w:ascii="Helvetica" w:hAnsi="Helvetica" w:cs="Helvetica"/>
          <w:color w:val="333333"/>
          <w:sz w:val="18"/>
          <w:szCs w:val="20"/>
        </w:rPr>
        <w:t xml:space="preserve">, прибывающие на территорию Российской Федерации воздушным транспортом, будут должны обеспечить </w:t>
      </w:r>
      <w:r w:rsidRPr="007B2FF2">
        <w:rPr>
          <w:rFonts w:ascii="Helvetica" w:hAnsi="Helvetica" w:cs="Helvetica"/>
          <w:b/>
          <w:color w:val="333333"/>
          <w:sz w:val="18"/>
          <w:szCs w:val="20"/>
        </w:rPr>
        <w:t>заполнение анкеты прибывающего на борту</w:t>
      </w:r>
      <w:r w:rsidRPr="00094ACF">
        <w:rPr>
          <w:rFonts w:ascii="Helvetica" w:hAnsi="Helvetica" w:cs="Helvetica"/>
          <w:color w:val="333333"/>
          <w:sz w:val="18"/>
          <w:szCs w:val="20"/>
        </w:rPr>
        <w:t xml:space="preserve"> и заполнение формы на </w:t>
      </w:r>
      <w:hyperlink r:id="rId13" w:tgtFrame="_blank" w:history="1">
        <w:r w:rsidRPr="00094ACF">
          <w:rPr>
            <w:b/>
            <w:color w:val="333333"/>
            <w:sz w:val="18"/>
          </w:rPr>
          <w:t>Едином портале государственных и муниципальных услуг</w:t>
        </w:r>
      </w:hyperlink>
      <w:r w:rsidR="00094ACF">
        <w:rPr>
          <w:rFonts w:ascii="Helvetica" w:hAnsi="Helvetica" w:cs="Helvetica"/>
          <w:color w:val="333333"/>
          <w:sz w:val="18"/>
          <w:szCs w:val="20"/>
        </w:rPr>
        <w:t xml:space="preserve"> (сайт «</w:t>
      </w:r>
      <w:proofErr w:type="spellStart"/>
      <w:r w:rsidR="00094ACF">
        <w:rPr>
          <w:rFonts w:ascii="Helvetica" w:hAnsi="Helvetica" w:cs="Helvetica"/>
          <w:color w:val="333333"/>
          <w:sz w:val="18"/>
          <w:szCs w:val="20"/>
        </w:rPr>
        <w:t>Госуслуги</w:t>
      </w:r>
      <w:proofErr w:type="spellEnd"/>
      <w:r w:rsidR="00094ACF">
        <w:rPr>
          <w:rFonts w:ascii="Helvetica" w:hAnsi="Helvetica" w:cs="Helvetica"/>
          <w:color w:val="333333"/>
          <w:sz w:val="18"/>
          <w:szCs w:val="20"/>
        </w:rPr>
        <w:t>»)</w:t>
      </w:r>
      <w:r w:rsidRPr="00094ACF">
        <w:rPr>
          <w:rFonts w:ascii="Helvetica" w:hAnsi="Helvetica" w:cs="Helvetica"/>
          <w:color w:val="333333"/>
          <w:sz w:val="18"/>
          <w:szCs w:val="20"/>
        </w:rPr>
        <w:t> в электронном виде до вылета в Российскую Федерацию (при приобретении билета, но не позднее регистрации на рейс).</w:t>
      </w:r>
    </w:p>
    <w:p w:rsidR="00094ACF" w:rsidRDefault="002A2AF0" w:rsidP="00B575CE">
      <w:pPr>
        <w:pStyle w:val="a7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18"/>
          <w:szCs w:val="20"/>
        </w:rPr>
      </w:pPr>
      <w:r w:rsidRPr="00094ACF">
        <w:rPr>
          <w:rFonts w:ascii="Helvetica" w:hAnsi="Helvetica" w:cs="Helvetica"/>
          <w:color w:val="333333"/>
          <w:sz w:val="18"/>
          <w:szCs w:val="20"/>
        </w:rPr>
        <w:br/>
      </w:r>
      <w:r w:rsidRPr="00094ACF">
        <w:rPr>
          <w:rFonts w:ascii="Helvetica" w:hAnsi="Helvetica" w:cs="Helvetica"/>
          <w:b/>
          <w:color w:val="333333"/>
          <w:sz w:val="18"/>
          <w:szCs w:val="20"/>
        </w:rPr>
        <w:t>В течение трех календарных дней со дня прибытия</w:t>
      </w:r>
      <w:r w:rsidRPr="00094ACF">
        <w:rPr>
          <w:rFonts w:ascii="Helvetica" w:hAnsi="Helvetica" w:cs="Helvetica"/>
          <w:color w:val="333333"/>
          <w:sz w:val="18"/>
          <w:szCs w:val="20"/>
        </w:rPr>
        <w:t xml:space="preserve"> на территорию Российской Федерации граждане России должны </w:t>
      </w:r>
      <w:r w:rsidRPr="00094ACF">
        <w:rPr>
          <w:rFonts w:ascii="Helvetica" w:hAnsi="Helvetica" w:cs="Helvetica"/>
          <w:b/>
          <w:color w:val="333333"/>
          <w:sz w:val="18"/>
          <w:szCs w:val="20"/>
        </w:rPr>
        <w:t>пройти лабораторное исследование на COVID-19 методом ПЦР</w:t>
      </w:r>
      <w:r w:rsidRPr="00094ACF">
        <w:rPr>
          <w:rFonts w:ascii="Helvetica" w:hAnsi="Helvetica" w:cs="Helvetica"/>
          <w:color w:val="333333"/>
          <w:sz w:val="18"/>
          <w:szCs w:val="20"/>
        </w:rPr>
        <w:t xml:space="preserve"> и </w:t>
      </w:r>
      <w:proofErr w:type="gramStart"/>
      <w:r w:rsidRPr="00094ACF">
        <w:rPr>
          <w:rFonts w:ascii="Helvetica" w:hAnsi="Helvetica" w:cs="Helvetica"/>
          <w:color w:val="333333"/>
          <w:sz w:val="18"/>
          <w:szCs w:val="20"/>
        </w:rPr>
        <w:t>разместить информацию</w:t>
      </w:r>
      <w:proofErr w:type="gramEnd"/>
      <w:r w:rsidRPr="00094ACF">
        <w:rPr>
          <w:rFonts w:ascii="Helvetica" w:hAnsi="Helvetica" w:cs="Helvetica"/>
          <w:color w:val="333333"/>
          <w:sz w:val="18"/>
          <w:szCs w:val="20"/>
        </w:rPr>
        <w:t xml:space="preserve"> о результате исследования в специальной форме на </w:t>
      </w:r>
      <w:hyperlink r:id="rId14" w:tgtFrame="_blank" w:history="1">
        <w:r w:rsidRPr="00094ACF">
          <w:rPr>
            <w:color w:val="333333"/>
            <w:sz w:val="18"/>
          </w:rPr>
          <w:t>Едином портале государственных услуг</w:t>
        </w:r>
      </w:hyperlink>
      <w:r w:rsidR="00094ACF">
        <w:rPr>
          <w:rFonts w:ascii="Helvetica" w:hAnsi="Helvetica" w:cs="Helvetica"/>
          <w:color w:val="333333"/>
          <w:sz w:val="18"/>
          <w:szCs w:val="20"/>
        </w:rPr>
        <w:t xml:space="preserve"> (сайт «</w:t>
      </w:r>
      <w:proofErr w:type="spellStart"/>
      <w:r w:rsidR="00094ACF">
        <w:rPr>
          <w:rFonts w:ascii="Helvetica" w:hAnsi="Helvetica" w:cs="Helvetica"/>
          <w:color w:val="333333"/>
          <w:sz w:val="18"/>
          <w:szCs w:val="20"/>
        </w:rPr>
        <w:t>Госуслуги</w:t>
      </w:r>
      <w:proofErr w:type="spellEnd"/>
      <w:r w:rsidR="00094ACF">
        <w:rPr>
          <w:rFonts w:ascii="Helvetica" w:hAnsi="Helvetica" w:cs="Helvetica"/>
          <w:color w:val="333333"/>
          <w:sz w:val="18"/>
          <w:szCs w:val="20"/>
        </w:rPr>
        <w:t>»).</w:t>
      </w:r>
      <w:r w:rsidRPr="00094ACF">
        <w:rPr>
          <w:rFonts w:ascii="Helvetica" w:hAnsi="Helvetica" w:cs="Helvetica"/>
          <w:color w:val="333333"/>
          <w:sz w:val="18"/>
          <w:szCs w:val="20"/>
        </w:rPr>
        <w:br/>
      </w:r>
    </w:p>
    <w:p w:rsidR="007B2FF2" w:rsidRDefault="002A2AF0" w:rsidP="00B575CE">
      <w:pPr>
        <w:pStyle w:val="a7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18"/>
          <w:szCs w:val="20"/>
        </w:rPr>
      </w:pPr>
      <w:r w:rsidRPr="00094ACF">
        <w:rPr>
          <w:rFonts w:ascii="Helvetica" w:hAnsi="Helvetica" w:cs="Helvetica"/>
          <w:color w:val="333333"/>
          <w:sz w:val="18"/>
          <w:szCs w:val="20"/>
        </w:rPr>
        <w:t>В случае появления любого ухудшения состояния здоровья в течение четырнадцати календарных дней со дня прибытия на территорию Российской Федерации граждане должны незамедлительно обратиться за медицинской помощью без посещения медицинских организаций</w:t>
      </w:r>
      <w:r w:rsidR="00094ACF">
        <w:rPr>
          <w:rFonts w:ascii="Helvetica" w:hAnsi="Helvetica" w:cs="Helvetica"/>
          <w:color w:val="333333"/>
          <w:sz w:val="18"/>
          <w:szCs w:val="20"/>
        </w:rPr>
        <w:t xml:space="preserve"> (по телефону)</w:t>
      </w:r>
      <w:r w:rsidRPr="00094ACF">
        <w:rPr>
          <w:rFonts w:ascii="Helvetica" w:hAnsi="Helvetica" w:cs="Helvetica"/>
          <w:color w:val="333333"/>
          <w:sz w:val="18"/>
          <w:szCs w:val="20"/>
        </w:rPr>
        <w:t>.</w:t>
      </w:r>
    </w:p>
    <w:p w:rsidR="007B2FF2" w:rsidRDefault="007B2FF2" w:rsidP="007B2FF2">
      <w:pPr>
        <w:spacing w:after="0" w:line="240" w:lineRule="auto"/>
        <w:rPr>
          <w:rFonts w:ascii="Helvetica" w:eastAsia="Times New Roman" w:hAnsi="Helvetica" w:cs="Helvetica"/>
          <w:b/>
          <w:color w:val="FF0000"/>
          <w:sz w:val="18"/>
          <w:szCs w:val="20"/>
        </w:rPr>
      </w:pPr>
    </w:p>
    <w:p w:rsidR="007B2FF2" w:rsidRDefault="007B2FF2" w:rsidP="007B2FF2">
      <w:pPr>
        <w:spacing w:after="0" w:line="240" w:lineRule="auto"/>
        <w:rPr>
          <w:rFonts w:ascii="Helvetica" w:eastAsia="Times New Roman" w:hAnsi="Helvetica" w:cs="Helvetica"/>
          <w:color w:val="333333"/>
          <w:sz w:val="18"/>
          <w:szCs w:val="20"/>
        </w:rPr>
      </w:pPr>
      <w:r w:rsidRPr="00094ACF">
        <w:rPr>
          <w:rFonts w:ascii="Helvetica" w:eastAsia="Times New Roman" w:hAnsi="Helvetica" w:cs="Helvetica"/>
          <w:b/>
          <w:color w:val="FF0000"/>
          <w:sz w:val="18"/>
          <w:szCs w:val="20"/>
        </w:rPr>
        <w:t>ВНИМАНИЕ!</w:t>
      </w:r>
      <w:r>
        <w:rPr>
          <w:rFonts w:ascii="Helvetica" w:eastAsia="Times New Roman" w:hAnsi="Helvetica" w:cs="Helvetica"/>
          <w:color w:val="333333"/>
          <w:sz w:val="18"/>
          <w:szCs w:val="20"/>
        </w:rPr>
        <w:t xml:space="preserve"> </w:t>
      </w:r>
    </w:p>
    <w:p w:rsidR="007B2FF2" w:rsidRPr="00094ACF" w:rsidRDefault="007B2FF2" w:rsidP="007B2FF2">
      <w:pPr>
        <w:spacing w:after="0" w:line="240" w:lineRule="auto"/>
        <w:rPr>
          <w:rFonts w:ascii="Helvetica" w:eastAsia="Times New Roman" w:hAnsi="Helvetica" w:cs="Helvetica"/>
          <w:color w:val="333333"/>
          <w:sz w:val="18"/>
          <w:szCs w:val="20"/>
        </w:rPr>
      </w:pPr>
      <w:r>
        <w:rPr>
          <w:rFonts w:ascii="Helvetica" w:eastAsia="Times New Roman" w:hAnsi="Helvetica" w:cs="Helvetica"/>
          <w:color w:val="333333"/>
          <w:sz w:val="18"/>
          <w:szCs w:val="20"/>
        </w:rPr>
        <w:t xml:space="preserve">За невыполнение указанных шагов предусмотрена административная ответственность в виде штрафа от 15 000 руб. </w:t>
      </w:r>
    </w:p>
    <w:p w:rsidR="007B2FF2" w:rsidRDefault="007B2FF2" w:rsidP="00B575CE">
      <w:pPr>
        <w:pStyle w:val="a7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18"/>
          <w:szCs w:val="20"/>
        </w:rPr>
      </w:pPr>
    </w:p>
    <w:p w:rsidR="002A2AF0" w:rsidRPr="00094ACF" w:rsidRDefault="002A2AF0" w:rsidP="00B575CE">
      <w:pPr>
        <w:pStyle w:val="a7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18"/>
          <w:szCs w:val="20"/>
        </w:rPr>
      </w:pPr>
      <w:r w:rsidRPr="00094ACF">
        <w:rPr>
          <w:rFonts w:ascii="Helvetica" w:hAnsi="Helvetica" w:cs="Helvetica"/>
          <w:color w:val="333333"/>
          <w:sz w:val="18"/>
          <w:szCs w:val="20"/>
        </w:rPr>
        <w:br/>
        <w:t>Подробнее: </w:t>
      </w:r>
      <w:hyperlink r:id="rId15" w:tgtFrame="_blank" w:history="1">
        <w:r w:rsidRPr="00094ACF">
          <w:rPr>
            <w:color w:val="333333"/>
            <w:sz w:val="18"/>
          </w:rPr>
          <w:t>https://www.rospotrebnadzor.ru/about/info/news/news_details.php?ELEMENT_ID=15064</w:t>
        </w:r>
      </w:hyperlink>
    </w:p>
    <w:p w:rsidR="00B575CE" w:rsidRDefault="00B575CE" w:rsidP="00B575CE">
      <w:pPr>
        <w:pStyle w:val="4"/>
        <w:shd w:val="clear" w:color="auto" w:fill="FFFFFF"/>
        <w:spacing w:before="0" w:line="240" w:lineRule="auto"/>
        <w:rPr>
          <w:rFonts w:ascii="Helvetica" w:hAnsi="Helvetica" w:cs="Helvetica"/>
          <w:b w:val="0"/>
          <w:bCs w:val="0"/>
          <w:color w:val="000000"/>
          <w:u w:val="single"/>
        </w:rPr>
      </w:pPr>
    </w:p>
    <w:p w:rsidR="002A2AF0" w:rsidRDefault="002A2AF0" w:rsidP="00B575CE">
      <w:pPr>
        <w:pStyle w:val="4"/>
        <w:shd w:val="clear" w:color="auto" w:fill="FFFFFF"/>
        <w:spacing w:before="0" w:line="240" w:lineRule="auto"/>
        <w:rPr>
          <w:rFonts w:ascii="Helvetica" w:hAnsi="Helvetica" w:cs="Helvetica"/>
          <w:b w:val="0"/>
          <w:bCs w:val="0"/>
          <w:color w:val="000000"/>
          <w:sz w:val="24"/>
          <w:szCs w:val="24"/>
        </w:rPr>
      </w:pPr>
      <w:r>
        <w:rPr>
          <w:rFonts w:ascii="Helvetica" w:hAnsi="Helvetica" w:cs="Helvetica"/>
          <w:b w:val="0"/>
          <w:bCs w:val="0"/>
          <w:color w:val="000000"/>
          <w:u w:val="single"/>
        </w:rPr>
        <w:t>Источники:</w:t>
      </w:r>
    </w:p>
    <w:p w:rsidR="002A2AF0" w:rsidRDefault="002A2AF0" w:rsidP="00B575CE">
      <w:pPr>
        <w:pStyle w:val="a7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Министерство Иностранных Дел РФ: </w:t>
      </w:r>
      <w:hyperlink r:id="rId16" w:tgtFrame="_blank" w:history="1">
        <w:r>
          <w:rPr>
            <w:rStyle w:val="ae"/>
            <w:rFonts w:ascii="Helvetica" w:eastAsiaTheme="minorEastAsia" w:hAnsi="Helvetica" w:cs="Helvetica"/>
            <w:color w:val="00578F"/>
            <w:sz w:val="20"/>
            <w:szCs w:val="20"/>
          </w:rPr>
          <w:t>https://turkey.mid.ru/ru/press-centre/news/algoritm_deystviy_turetskikh_vlastey_v_otnoshenii_inostrannykh_turistov_v_usloviyakh_sokhranyayushch/</w:t>
        </w:r>
      </w:hyperlink>
    </w:p>
    <w:p w:rsidR="002A2AF0" w:rsidRDefault="002A2AF0" w:rsidP="00B575CE">
      <w:pPr>
        <w:shd w:val="clear" w:color="auto" w:fill="FFFFFF"/>
        <w:spacing w:after="0" w:line="240" w:lineRule="auto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Посольство Российской Федерации в Турецкой Республике: </w:t>
      </w:r>
      <w:hyperlink r:id="rId17" w:tgtFrame="_blank" w:history="1">
        <w:r>
          <w:rPr>
            <w:rStyle w:val="ae"/>
            <w:rFonts w:ascii="Helvetica" w:hAnsi="Helvetica" w:cs="Helvetica"/>
            <w:color w:val="00578F"/>
            <w:sz w:val="20"/>
            <w:szCs w:val="20"/>
          </w:rPr>
          <w:t>https://turkey.mid.ru/ru/press-centre/news/pamyatka_rossiyskim_grazhdanam_planiruyushchim_prebyvanie_v_turtsii/</w:t>
        </w:r>
      </w:hyperlink>
    </w:p>
    <w:p w:rsidR="002A2AF0" w:rsidRDefault="002A2AF0" w:rsidP="00B575CE">
      <w:pPr>
        <w:shd w:val="clear" w:color="auto" w:fill="FFFFFF"/>
        <w:spacing w:after="0" w:line="240" w:lineRule="auto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 xml:space="preserve">Рекомендации </w:t>
      </w:r>
      <w:proofErr w:type="spellStart"/>
      <w:r>
        <w:rPr>
          <w:rFonts w:ascii="Helvetica" w:hAnsi="Helvetica" w:cs="Helvetica"/>
          <w:color w:val="333333"/>
          <w:sz w:val="20"/>
          <w:szCs w:val="20"/>
        </w:rPr>
        <w:t>Роспотребнадзор</w:t>
      </w:r>
      <w:proofErr w:type="spellEnd"/>
      <w:r>
        <w:rPr>
          <w:rFonts w:ascii="Helvetica" w:hAnsi="Helvetica" w:cs="Helvetica"/>
          <w:color w:val="333333"/>
          <w:sz w:val="20"/>
          <w:szCs w:val="20"/>
        </w:rPr>
        <w:t xml:space="preserve"> РФ для туристов: </w:t>
      </w:r>
      <w:hyperlink r:id="rId18" w:tgtFrame="_blank" w:history="1">
        <w:r>
          <w:rPr>
            <w:rStyle w:val="ae"/>
            <w:rFonts w:ascii="Helvetica" w:hAnsi="Helvetica" w:cs="Helvetica"/>
            <w:color w:val="00578F"/>
            <w:sz w:val="20"/>
            <w:szCs w:val="20"/>
          </w:rPr>
          <w:t>https://www.rospotrebnadzor.ru/about/info/news/news_details.php?ELEMENT_ID=15053</w:t>
        </w:r>
      </w:hyperlink>
    </w:p>
    <w:p w:rsidR="002A2AF0" w:rsidRPr="002A2AF0" w:rsidRDefault="002A2AF0" w:rsidP="007B2FF2">
      <w:pPr>
        <w:shd w:val="clear" w:color="auto" w:fill="FFFFFF"/>
        <w:spacing w:before="150" w:after="150" w:line="240" w:lineRule="auto"/>
        <w:jc w:val="center"/>
        <w:outlineLvl w:val="0"/>
        <w:rPr>
          <w:rFonts w:ascii="Helvetica" w:eastAsia="Times New Roman" w:hAnsi="Helvetica" w:cs="Helvetica"/>
          <w:b/>
          <w:i/>
          <w:color w:val="FF0000"/>
          <w:kern w:val="36"/>
          <w:sz w:val="33"/>
          <w:szCs w:val="39"/>
          <w:u w:val="single"/>
        </w:rPr>
      </w:pPr>
      <w:r w:rsidRPr="002A2AF0">
        <w:rPr>
          <w:rFonts w:ascii="Helvetica" w:eastAsia="Times New Roman" w:hAnsi="Helvetica" w:cs="Helvetica"/>
          <w:b/>
          <w:i/>
          <w:color w:val="FF0000"/>
          <w:kern w:val="36"/>
          <w:sz w:val="33"/>
          <w:szCs w:val="39"/>
          <w:u w:val="single"/>
        </w:rPr>
        <w:t>Ограничения в перевозке ручной клади при полетах в Турцию</w:t>
      </w:r>
    </w:p>
    <w:p w:rsidR="002A2AF0" w:rsidRPr="007B2FF2" w:rsidRDefault="002A2AF0" w:rsidP="007B2FF2">
      <w:pPr>
        <w:shd w:val="clear" w:color="auto" w:fill="FFFFFF"/>
        <w:spacing w:after="0"/>
        <w:rPr>
          <w:rStyle w:val="a8"/>
          <w:b/>
          <w:bCs/>
          <w:sz w:val="20"/>
        </w:rPr>
      </w:pPr>
      <w:r w:rsidRPr="007B2FF2">
        <w:rPr>
          <w:rStyle w:val="a8"/>
          <w:sz w:val="20"/>
        </w:rPr>
        <w:t>Требования по противодействию распространения covid-19 при полетах в Турецкую Республику и обратно</w:t>
      </w:r>
      <w:r w:rsidRPr="007B2FF2">
        <w:rPr>
          <w:rStyle w:val="a8"/>
          <w:b/>
          <w:bCs/>
          <w:sz w:val="20"/>
        </w:rPr>
        <w:br/>
      </w:r>
      <w:r w:rsidRPr="000E6758">
        <w:rPr>
          <w:rStyle w:val="a8"/>
          <w:bCs/>
          <w:i w:val="0"/>
          <w:sz w:val="20"/>
        </w:rPr>
        <w:t>НОТАМ ТУРЦИИ COVID-19. NoA3420/20</w:t>
      </w:r>
      <w:r w:rsidR="000E6758">
        <w:rPr>
          <w:rStyle w:val="a8"/>
          <w:bCs/>
          <w:i w:val="0"/>
          <w:sz w:val="20"/>
        </w:rPr>
        <w:t xml:space="preserve">: </w:t>
      </w:r>
      <w:bookmarkStart w:id="0" w:name="_GoBack"/>
      <w:bookmarkEnd w:id="0"/>
    </w:p>
    <w:p w:rsidR="002A2AF0" w:rsidRPr="007B2FF2" w:rsidRDefault="002A2AF0" w:rsidP="007B2FF2">
      <w:pPr>
        <w:shd w:val="clear" w:color="auto" w:fill="FFFFFF"/>
        <w:spacing w:after="0"/>
        <w:rPr>
          <w:rStyle w:val="a8"/>
          <w:b/>
          <w:bCs/>
          <w:sz w:val="20"/>
        </w:rPr>
      </w:pPr>
      <w:r w:rsidRPr="007B2FF2">
        <w:rPr>
          <w:rStyle w:val="a8"/>
          <w:b/>
          <w:bCs/>
          <w:sz w:val="20"/>
        </w:rPr>
        <w:t>В связи с возобновлением с 10.08.2020 авиас</w:t>
      </w:r>
      <w:r w:rsidR="007B2FF2">
        <w:rPr>
          <w:rStyle w:val="a8"/>
          <w:b/>
          <w:bCs/>
          <w:sz w:val="20"/>
        </w:rPr>
        <w:t>ообщения с Турецкой Республикой</w:t>
      </w:r>
      <w:r w:rsidRPr="007B2FF2">
        <w:rPr>
          <w:rStyle w:val="a8"/>
          <w:b/>
          <w:bCs/>
          <w:sz w:val="20"/>
        </w:rPr>
        <w:t>:</w:t>
      </w:r>
    </w:p>
    <w:p w:rsidR="002A2AF0" w:rsidRPr="007B2FF2" w:rsidRDefault="002A2AF0" w:rsidP="00CA0840">
      <w:pPr>
        <w:numPr>
          <w:ilvl w:val="0"/>
          <w:numId w:val="9"/>
        </w:numPr>
        <w:shd w:val="clear" w:color="auto" w:fill="FFFFFF"/>
        <w:spacing w:after="0"/>
        <w:rPr>
          <w:rStyle w:val="a8"/>
          <w:b/>
          <w:bCs/>
          <w:sz w:val="20"/>
        </w:rPr>
      </w:pPr>
      <w:r w:rsidRPr="007B2FF2">
        <w:rPr>
          <w:rStyle w:val="a8"/>
          <w:b/>
          <w:bCs/>
          <w:sz w:val="20"/>
        </w:rPr>
        <w:t>Всем прибывающим в Турецкую Республику пассажирам необходимо иметь заполненный «Информационный Бюллетень Пассажира»;</w:t>
      </w:r>
    </w:p>
    <w:p w:rsidR="002A2AF0" w:rsidRPr="007B2FF2" w:rsidRDefault="002A2AF0" w:rsidP="00CA0840">
      <w:pPr>
        <w:numPr>
          <w:ilvl w:val="0"/>
          <w:numId w:val="9"/>
        </w:numPr>
        <w:shd w:val="clear" w:color="auto" w:fill="FFFFFF"/>
        <w:spacing w:after="0"/>
        <w:rPr>
          <w:rStyle w:val="a8"/>
          <w:b/>
          <w:bCs/>
          <w:sz w:val="20"/>
        </w:rPr>
      </w:pPr>
      <w:r w:rsidRPr="007B2FF2">
        <w:rPr>
          <w:rStyle w:val="a8"/>
          <w:b/>
          <w:bCs/>
          <w:sz w:val="20"/>
        </w:rPr>
        <w:t>Все пассажиры, прибывающие в Турецкую Республику и убывающие из нее, обязаны носить маски, как в аэропорту, так и на борту воздушного судна, кроме детей до 6 лет.</w:t>
      </w:r>
    </w:p>
    <w:p w:rsidR="00CA0840" w:rsidRDefault="00CA0840" w:rsidP="007B2FF2">
      <w:pPr>
        <w:shd w:val="clear" w:color="auto" w:fill="FFFFFF"/>
        <w:spacing w:after="0"/>
        <w:rPr>
          <w:rStyle w:val="a8"/>
          <w:b/>
          <w:bCs/>
          <w:sz w:val="20"/>
        </w:rPr>
      </w:pPr>
    </w:p>
    <w:p w:rsidR="002A2AF0" w:rsidRPr="007B2FF2" w:rsidRDefault="002A2AF0" w:rsidP="007B2FF2">
      <w:pPr>
        <w:shd w:val="clear" w:color="auto" w:fill="FFFFFF"/>
        <w:spacing w:after="0"/>
        <w:rPr>
          <w:rStyle w:val="a8"/>
          <w:b/>
          <w:bCs/>
          <w:sz w:val="20"/>
        </w:rPr>
      </w:pPr>
      <w:r w:rsidRPr="007B2FF2">
        <w:rPr>
          <w:rStyle w:val="a8"/>
          <w:b/>
          <w:bCs/>
          <w:sz w:val="20"/>
        </w:rPr>
        <w:t xml:space="preserve">Перевозка ручной клади в салоне не допускается, </w:t>
      </w:r>
      <w:proofErr w:type="gramStart"/>
      <w:r w:rsidRPr="007B2FF2">
        <w:rPr>
          <w:rStyle w:val="a8"/>
          <w:b/>
          <w:bCs/>
          <w:sz w:val="20"/>
        </w:rPr>
        <w:t>кроме</w:t>
      </w:r>
      <w:proofErr w:type="gramEnd"/>
      <w:r w:rsidRPr="007B2FF2">
        <w:rPr>
          <w:rStyle w:val="a8"/>
          <w:b/>
          <w:bCs/>
          <w:sz w:val="20"/>
        </w:rPr>
        <w:t>:</w:t>
      </w:r>
    </w:p>
    <w:p w:rsidR="002A2AF0" w:rsidRPr="007B2FF2" w:rsidRDefault="002A2AF0" w:rsidP="007B2FF2">
      <w:pPr>
        <w:numPr>
          <w:ilvl w:val="0"/>
          <w:numId w:val="8"/>
        </w:numPr>
        <w:shd w:val="clear" w:color="auto" w:fill="FFFFFF"/>
        <w:spacing w:after="0"/>
        <w:rPr>
          <w:rStyle w:val="a8"/>
          <w:b/>
          <w:bCs/>
          <w:sz w:val="20"/>
        </w:rPr>
      </w:pPr>
      <w:r w:rsidRPr="007B2FF2">
        <w:rPr>
          <w:rStyle w:val="a8"/>
          <w:b/>
          <w:bCs/>
          <w:sz w:val="20"/>
        </w:rPr>
        <w:t>Женских сумок;</w:t>
      </w:r>
    </w:p>
    <w:p w:rsidR="002A2AF0" w:rsidRPr="007B2FF2" w:rsidRDefault="002A2AF0" w:rsidP="007B2FF2">
      <w:pPr>
        <w:numPr>
          <w:ilvl w:val="0"/>
          <w:numId w:val="8"/>
        </w:numPr>
        <w:shd w:val="clear" w:color="auto" w:fill="FFFFFF"/>
        <w:spacing w:after="0"/>
        <w:rPr>
          <w:rStyle w:val="a8"/>
          <w:b/>
          <w:bCs/>
          <w:sz w:val="20"/>
        </w:rPr>
      </w:pPr>
      <w:r w:rsidRPr="007B2FF2">
        <w:rPr>
          <w:rStyle w:val="a8"/>
          <w:b/>
          <w:bCs/>
          <w:sz w:val="20"/>
        </w:rPr>
        <w:t>Детских сумок;</w:t>
      </w:r>
    </w:p>
    <w:p w:rsidR="002A2AF0" w:rsidRPr="007B2FF2" w:rsidRDefault="002A2AF0" w:rsidP="007B2FF2">
      <w:pPr>
        <w:numPr>
          <w:ilvl w:val="0"/>
          <w:numId w:val="8"/>
        </w:numPr>
        <w:shd w:val="clear" w:color="auto" w:fill="FFFFFF"/>
        <w:spacing w:after="0"/>
        <w:rPr>
          <w:rStyle w:val="a8"/>
          <w:b/>
          <w:bCs/>
          <w:sz w:val="20"/>
        </w:rPr>
      </w:pPr>
      <w:r w:rsidRPr="007B2FF2">
        <w:rPr>
          <w:rStyle w:val="a8"/>
          <w:b/>
          <w:bCs/>
          <w:sz w:val="20"/>
        </w:rPr>
        <w:t>Мужских портфелей;</w:t>
      </w:r>
    </w:p>
    <w:p w:rsidR="002A2AF0" w:rsidRPr="007B2FF2" w:rsidRDefault="002A2AF0" w:rsidP="007B2FF2">
      <w:pPr>
        <w:numPr>
          <w:ilvl w:val="0"/>
          <w:numId w:val="8"/>
        </w:numPr>
        <w:shd w:val="clear" w:color="auto" w:fill="FFFFFF"/>
        <w:spacing w:after="0"/>
        <w:rPr>
          <w:rStyle w:val="a8"/>
          <w:b/>
          <w:bCs/>
          <w:sz w:val="20"/>
        </w:rPr>
      </w:pPr>
      <w:r w:rsidRPr="007B2FF2">
        <w:rPr>
          <w:rStyle w:val="a8"/>
          <w:b/>
          <w:bCs/>
          <w:sz w:val="20"/>
        </w:rPr>
        <w:t>Ноутбуков, фотоаппаратов;</w:t>
      </w:r>
    </w:p>
    <w:p w:rsidR="001E2962" w:rsidRPr="00CA0840" w:rsidRDefault="002A2AF0" w:rsidP="00EF1250">
      <w:pPr>
        <w:numPr>
          <w:ilvl w:val="0"/>
          <w:numId w:val="8"/>
        </w:numPr>
        <w:shd w:val="clear" w:color="auto" w:fill="FFFFFF"/>
        <w:spacing w:after="0"/>
        <w:rPr>
          <w:b/>
          <w:bCs/>
          <w:i/>
          <w:iCs/>
          <w:sz w:val="20"/>
        </w:rPr>
      </w:pPr>
      <w:r w:rsidRPr="007B2FF2">
        <w:rPr>
          <w:rStyle w:val="a8"/>
          <w:b/>
          <w:bCs/>
          <w:sz w:val="20"/>
        </w:rPr>
        <w:t>Подарочных товаров из коммерческих зон аэропорта.</w:t>
      </w:r>
    </w:p>
    <w:sectPr w:rsidR="001E2962" w:rsidRPr="00CA0840" w:rsidSect="00B575CE">
      <w:pgSz w:w="11906" w:h="16838"/>
      <w:pgMar w:top="567" w:right="425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250E" w:rsidRDefault="00D5250E" w:rsidP="00AA5C66">
      <w:pPr>
        <w:spacing w:after="0" w:line="240" w:lineRule="auto"/>
      </w:pPr>
      <w:r>
        <w:separator/>
      </w:r>
    </w:p>
  </w:endnote>
  <w:endnote w:type="continuationSeparator" w:id="0">
    <w:p w:rsidR="00D5250E" w:rsidRDefault="00D5250E" w:rsidP="00AA5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250E" w:rsidRDefault="00D5250E" w:rsidP="00AA5C66">
      <w:pPr>
        <w:spacing w:after="0" w:line="240" w:lineRule="auto"/>
      </w:pPr>
      <w:r>
        <w:separator/>
      </w:r>
    </w:p>
  </w:footnote>
  <w:footnote w:type="continuationSeparator" w:id="0">
    <w:p w:rsidR="00D5250E" w:rsidRDefault="00D5250E" w:rsidP="00AA5C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F433F"/>
    <w:multiLevelType w:val="multilevel"/>
    <w:tmpl w:val="07048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F743B6"/>
    <w:multiLevelType w:val="hybridMultilevel"/>
    <w:tmpl w:val="898E7F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AA2636"/>
    <w:multiLevelType w:val="hybridMultilevel"/>
    <w:tmpl w:val="91D8AF7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CBE5762"/>
    <w:multiLevelType w:val="hybridMultilevel"/>
    <w:tmpl w:val="FBDA8286"/>
    <w:lvl w:ilvl="0" w:tplc="C45EF5A8">
      <w:start w:val="1"/>
      <w:numFmt w:val="bullet"/>
      <w:lvlText w:val="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D475A2"/>
    <w:multiLevelType w:val="multilevel"/>
    <w:tmpl w:val="11A41DC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5E3C73"/>
    <w:multiLevelType w:val="multilevel"/>
    <w:tmpl w:val="7E84E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192213"/>
    <w:multiLevelType w:val="multilevel"/>
    <w:tmpl w:val="BA48F6F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0A145AB"/>
    <w:multiLevelType w:val="hybridMultilevel"/>
    <w:tmpl w:val="965CE8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A811B6"/>
    <w:multiLevelType w:val="hybridMultilevel"/>
    <w:tmpl w:val="4814BB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0"/>
  </w:num>
  <w:num w:numId="5">
    <w:abstractNumId w:val="5"/>
  </w:num>
  <w:num w:numId="6">
    <w:abstractNumId w:val="1"/>
  </w:num>
  <w:num w:numId="7">
    <w:abstractNumId w:val="2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81528"/>
    <w:rsid w:val="00094ACF"/>
    <w:rsid w:val="000A529F"/>
    <w:rsid w:val="000E6758"/>
    <w:rsid w:val="001E2962"/>
    <w:rsid w:val="00262EE9"/>
    <w:rsid w:val="00292C5E"/>
    <w:rsid w:val="002A2AF0"/>
    <w:rsid w:val="002E50E5"/>
    <w:rsid w:val="00345079"/>
    <w:rsid w:val="0054464E"/>
    <w:rsid w:val="007320AA"/>
    <w:rsid w:val="00781528"/>
    <w:rsid w:val="007B2FF2"/>
    <w:rsid w:val="00827B48"/>
    <w:rsid w:val="0091509D"/>
    <w:rsid w:val="00991C76"/>
    <w:rsid w:val="009C30DB"/>
    <w:rsid w:val="00A22A6E"/>
    <w:rsid w:val="00AA5C66"/>
    <w:rsid w:val="00B14D36"/>
    <w:rsid w:val="00B219AE"/>
    <w:rsid w:val="00B575CE"/>
    <w:rsid w:val="00CA0840"/>
    <w:rsid w:val="00D5250E"/>
    <w:rsid w:val="00D87A22"/>
    <w:rsid w:val="00DD32D5"/>
    <w:rsid w:val="00EF1250"/>
    <w:rsid w:val="00F60AD1"/>
    <w:rsid w:val="00F72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528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2A2A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A2AF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A2AF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81528"/>
    <w:pPr>
      <w:spacing w:after="0" w:line="240" w:lineRule="auto"/>
    </w:pPr>
    <w:rPr>
      <w:rFonts w:eastAsiaTheme="minorEastAsia"/>
      <w:lang w:eastAsia="zh-CN"/>
    </w:rPr>
  </w:style>
  <w:style w:type="table" w:styleId="a4">
    <w:name w:val="Table Grid"/>
    <w:basedOn w:val="a1"/>
    <w:uiPriority w:val="59"/>
    <w:rsid w:val="0078152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81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1528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EF1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EF1250"/>
    <w:rPr>
      <w:i/>
      <w:iCs/>
    </w:rPr>
  </w:style>
  <w:style w:type="character" w:styleId="a9">
    <w:name w:val="Strong"/>
    <w:basedOn w:val="a0"/>
    <w:uiPriority w:val="22"/>
    <w:qFormat/>
    <w:rsid w:val="00EF1250"/>
    <w:rPr>
      <w:b/>
      <w:bCs/>
    </w:rPr>
  </w:style>
  <w:style w:type="paragraph" w:styleId="aa">
    <w:name w:val="List Paragraph"/>
    <w:basedOn w:val="a"/>
    <w:uiPriority w:val="34"/>
    <w:qFormat/>
    <w:rsid w:val="002E50E5"/>
    <w:pPr>
      <w:ind w:left="720"/>
      <w:contextualSpacing/>
    </w:pPr>
  </w:style>
  <w:style w:type="paragraph" w:styleId="ab">
    <w:name w:val="endnote text"/>
    <w:basedOn w:val="a"/>
    <w:link w:val="ac"/>
    <w:uiPriority w:val="99"/>
    <w:semiHidden/>
    <w:unhideWhenUsed/>
    <w:rsid w:val="00AA5C66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AA5C66"/>
    <w:rPr>
      <w:rFonts w:eastAsiaTheme="minorEastAsia"/>
      <w:sz w:val="20"/>
      <w:szCs w:val="20"/>
      <w:lang w:eastAsia="ru-RU"/>
    </w:rPr>
  </w:style>
  <w:style w:type="character" w:styleId="ad">
    <w:name w:val="endnote reference"/>
    <w:basedOn w:val="a0"/>
    <w:uiPriority w:val="99"/>
    <w:semiHidden/>
    <w:unhideWhenUsed/>
    <w:rsid w:val="00AA5C66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2A2A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A2AF0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A2AF0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styleId="ae">
    <w:name w:val="Hyperlink"/>
    <w:basedOn w:val="a0"/>
    <w:uiPriority w:val="99"/>
    <w:semiHidden/>
    <w:unhideWhenUsed/>
    <w:rsid w:val="002A2AF0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0E675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1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44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22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6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gosuslugi.ru/" TargetMode="External"/><Relationship Id="rId18" Type="http://schemas.openxmlformats.org/officeDocument/2006/relationships/hyperlink" Target="https://www.rospotrebnadzor.ru/about/info/news/news_details.php?ELEMENT_ID=15053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https://turkey.mid.ru/ru/press-centre/news/pamyatka_rossiyskim_grazhdanam_planiruyushchim_prebyvanie_v_turtsii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urkey.mid.ru/ru/press-centre/news/algoritm_deystviy_turetskikh_vlastey_v_otnoshenii_inostrannykh_turistov_v_usloviyakh_sokhranyayushch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01.cdn-pegast.net/get/a5/d1/1e/9acc628c6c60c0ade1c5da8a8364e481413eac422fde8aa393118afeba/turkey-%D0%90%D0%BD%D0%BA%D0%B5%D1%82%D0%B0-%D0%BF%D1%80%D0%B8%D0%B1%D1%8B%D0%B2%D0%B0%D1%8E%D1%89%D0%B8%D1%85-%D0%B2-%D0%A0%D0%A4.PDF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rospotrebnadzor.ru/about/info/news/news_details.php?ELEMENT_ID=15064" TargetMode="External"/><Relationship Id="rId10" Type="http://schemas.openxmlformats.org/officeDocument/2006/relationships/hyperlink" Target="https://s01.cdn-pegast.net/get/30/57/6d/9acd5bc3c1062c4570006e99d529af7aec660822edde236850fa51ef48/turkey-passenger-information-form.pdf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hyperlink" Target="https://www.gosuslugi.ru/400705/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F41C6F-83CC-464D-AF9A-50F98A477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2</Pages>
  <Words>1720</Words>
  <Characters>9806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25</cp:revision>
  <cp:lastPrinted>2020-08-31T08:36:00Z</cp:lastPrinted>
  <dcterms:created xsi:type="dcterms:W3CDTF">2020-03-03T05:15:00Z</dcterms:created>
  <dcterms:modified xsi:type="dcterms:W3CDTF">2020-08-31T08:58:00Z</dcterms:modified>
</cp:coreProperties>
</file>