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0BA" w:rsidRPr="00B4306C" w:rsidRDefault="008A726F" w:rsidP="002C57A7">
      <w:pPr>
        <w:spacing w:after="0" w:line="240" w:lineRule="auto"/>
        <w:jc w:val="center"/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</w:pPr>
      <w:r w:rsidRPr="00B4306C">
        <w:rPr>
          <w:rFonts w:ascii="Monotype Corsiva" w:hAnsi="Monotype Corsiva" w:cs="Arial"/>
          <w:b/>
          <w:i/>
          <w:noProof/>
          <w:color w:val="0000FF"/>
          <w:sz w:val="28"/>
          <w:szCs w:val="50"/>
          <w:shd w:val="clear" w:color="auto" w:fill="FFFFFF"/>
          <w:lang w:eastAsia="ru-RU"/>
        </w:rPr>
        <w:drawing>
          <wp:anchor distT="0" distB="0" distL="114300" distR="114300" simplePos="0" relativeHeight="251659264" behindDoc="0" locked="0" layoutInCell="1" allowOverlap="1" wp14:anchorId="587E83FF" wp14:editId="089AB57E">
            <wp:simplePos x="0" y="0"/>
            <wp:positionH relativeFrom="column">
              <wp:posOffset>-207010</wp:posOffset>
            </wp:positionH>
            <wp:positionV relativeFrom="paragraph">
              <wp:posOffset>-235776</wp:posOffset>
            </wp:positionV>
            <wp:extent cx="1290872" cy="1038225"/>
            <wp:effectExtent l="0" t="0" r="5080" b="0"/>
            <wp:wrapNone/>
            <wp:docPr id="6" name="Рисунок 6" descr="D:\Мария\Рекламка\Логотип_Амуртурис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ария\Рекламка\Логотип_Амуртурист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872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306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 xml:space="preserve">     </w:t>
      </w:r>
      <w:r w:rsidR="00B740BA" w:rsidRPr="00B4306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>«</w:t>
      </w:r>
      <w:r w:rsidR="007634EC" w:rsidRPr="007634E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>Весь Крым</w:t>
      </w:r>
      <w:r w:rsidR="00B740BA" w:rsidRPr="00B4306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>»</w:t>
      </w:r>
      <w:r w:rsidR="00B740BA" w:rsidRPr="00B740BA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 xml:space="preserve"> </w:t>
      </w:r>
      <w:r w:rsidR="00B740BA" w:rsidRPr="00B4306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>(</w:t>
      </w:r>
      <w:r w:rsidR="007634E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>7</w:t>
      </w:r>
      <w:r w:rsidR="00B740BA" w:rsidRPr="00B4306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 xml:space="preserve"> </w:t>
      </w:r>
      <w:proofErr w:type="spellStart"/>
      <w:proofErr w:type="gramStart"/>
      <w:r w:rsidR="00B740BA" w:rsidRPr="00B4306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>дн</w:t>
      </w:r>
      <w:proofErr w:type="spellEnd"/>
      <w:r w:rsidR="00B740BA" w:rsidRPr="00B4306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>./</w:t>
      </w:r>
      <w:proofErr w:type="gramEnd"/>
      <w:r w:rsidR="007634E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>6</w:t>
      </w:r>
      <w:r w:rsidR="00B740BA" w:rsidRPr="00B4306C">
        <w:rPr>
          <w:rFonts w:ascii="Monotype Corsiva" w:eastAsia="Times New Roman" w:hAnsi="Monotype Corsiva" w:cs="Arial"/>
          <w:b/>
          <w:bCs/>
          <w:i/>
          <w:color w:val="0000FF"/>
          <w:kern w:val="36"/>
          <w:sz w:val="56"/>
          <w:szCs w:val="39"/>
          <w:lang w:eastAsia="ru-RU"/>
        </w:rPr>
        <w:t xml:space="preserve"> н.)</w:t>
      </w:r>
    </w:p>
    <w:p w:rsidR="007634EC" w:rsidRDefault="007634EC" w:rsidP="002C57A7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3B3838" w:themeColor="background2" w:themeShade="40"/>
          <w:kern w:val="36"/>
          <w:sz w:val="36"/>
          <w:szCs w:val="39"/>
          <w:lang w:eastAsia="ru-RU"/>
        </w:rPr>
      </w:pPr>
      <w:r w:rsidRPr="007634EC">
        <w:rPr>
          <w:rFonts w:ascii="Arial" w:eastAsia="Times New Roman" w:hAnsi="Arial" w:cs="Arial"/>
          <w:bCs/>
          <w:color w:val="3B3838" w:themeColor="background2" w:themeShade="40"/>
          <w:kern w:val="36"/>
          <w:sz w:val="36"/>
          <w:szCs w:val="39"/>
          <w:lang w:eastAsia="ru-RU"/>
        </w:rPr>
        <w:t>экскурсионно-познавательный тур</w:t>
      </w:r>
    </w:p>
    <w:p w:rsidR="002C57A7" w:rsidRPr="002C57A7" w:rsidRDefault="002C57A7" w:rsidP="002C57A7">
      <w:pPr>
        <w:spacing w:after="0" w:line="240" w:lineRule="auto"/>
        <w:jc w:val="center"/>
        <w:outlineLvl w:val="0"/>
        <w:rPr>
          <w:rFonts w:ascii="Arial" w:eastAsia="Times New Roman" w:hAnsi="Arial" w:cs="Arial"/>
          <w:bCs/>
          <w:color w:val="3B3838" w:themeColor="background2" w:themeShade="40"/>
          <w:kern w:val="36"/>
          <w:sz w:val="6"/>
          <w:szCs w:val="39"/>
          <w:lang w:eastAsia="ru-RU"/>
        </w:rPr>
      </w:pPr>
    </w:p>
    <w:p w:rsidR="00B740BA" w:rsidRDefault="007634EC" w:rsidP="007634E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702758" cy="1854835"/>
            <wp:effectExtent l="0" t="0" r="2540" b="0"/>
            <wp:docPr id="8" name="Рисунок 8" descr="&quot;ÐÐµÑÑ ÐÑÑÐ¼&quot; (7 Ð´Ð½./6 Ð½.), ÑÐºÑÐºÑÑÑÐ¸Ð¾Ð½Ð½Ð¾-Ð¿Ð¾Ð·Ð½Ð°Ð²Ð°ÑÐµÐ»ÑÐ½ÑÐ¹ ÑÑÑ | ÐÐ°ÑÐ°-ÐÐ°Ð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ÐÐµÑÑ ÐÑÑÐ¼&quot; (7 Ð´Ð½./6 Ð½.), ÑÐºÑÐºÑÑÑÐ¸Ð¾Ð½Ð½Ð¾-Ð¿Ð¾Ð·Ð½Ð°Ð²Ð°ÑÐµÐ»ÑÐ½ÑÐ¹ ÑÑÑ | ÐÐ°ÑÐ°-ÐÐ°Ð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723361" cy="1868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641D" w:rsidRPr="00852602" w:rsidRDefault="00B740BA" w:rsidP="007634EC">
      <w:pPr>
        <w:spacing w:after="0" w:line="240" w:lineRule="auto"/>
        <w:jc w:val="center"/>
        <w:rPr>
          <w:rFonts w:ascii="Arial" w:hAnsi="Arial" w:cs="Arial"/>
          <w:color w:val="FF0000"/>
          <w:szCs w:val="23"/>
          <w:shd w:val="clear" w:color="auto" w:fill="FFFFFF"/>
        </w:rPr>
      </w:pPr>
      <w:r w:rsidRPr="002C57A7">
        <w:rPr>
          <w:rStyle w:val="a3"/>
          <w:rFonts w:ascii="Arial" w:hAnsi="Arial" w:cs="Arial"/>
          <w:color w:val="3E444F"/>
          <w:szCs w:val="23"/>
          <w:shd w:val="clear" w:color="auto" w:fill="FFFFFF"/>
        </w:rPr>
        <w:t>Маршрут тура:</w:t>
      </w:r>
      <w:r w:rsidRPr="002C57A7">
        <w:rPr>
          <w:rFonts w:ascii="Arial" w:hAnsi="Arial" w:cs="Arial"/>
          <w:color w:val="3E444F"/>
          <w:szCs w:val="23"/>
          <w:shd w:val="clear" w:color="auto" w:fill="FFFFFF"/>
        </w:rPr>
        <w:t> </w:t>
      </w:r>
      <w:r w:rsidR="007634EC" w:rsidRPr="00852602">
        <w:rPr>
          <w:rFonts w:ascii="Arial" w:hAnsi="Arial" w:cs="Arial"/>
          <w:color w:val="FF0000"/>
          <w:szCs w:val="23"/>
          <w:shd w:val="clear" w:color="auto" w:fill="FFFFFF"/>
        </w:rPr>
        <w:t xml:space="preserve">Симферополь - Старый Крым - Коктебель - Феодосия - Судак - Новый Свет - Алупка - Ливадия - Балаклава - </w:t>
      </w:r>
      <w:proofErr w:type="spellStart"/>
      <w:r w:rsidR="007634EC" w:rsidRPr="00852602">
        <w:rPr>
          <w:rFonts w:ascii="Arial" w:hAnsi="Arial" w:cs="Arial"/>
          <w:color w:val="FF0000"/>
          <w:szCs w:val="23"/>
          <w:shd w:val="clear" w:color="auto" w:fill="FFFFFF"/>
        </w:rPr>
        <w:t>Инкерман</w:t>
      </w:r>
      <w:proofErr w:type="spellEnd"/>
      <w:r w:rsidR="007634EC" w:rsidRPr="00852602">
        <w:rPr>
          <w:rFonts w:ascii="Arial" w:hAnsi="Arial" w:cs="Arial"/>
          <w:color w:val="FF0000"/>
          <w:szCs w:val="23"/>
          <w:shd w:val="clear" w:color="auto" w:fill="FFFFFF"/>
        </w:rPr>
        <w:t xml:space="preserve"> - Севастополь - Бахчисарай – Симферополь</w:t>
      </w:r>
    </w:p>
    <w:p w:rsidR="007634EC" w:rsidRPr="002C57A7" w:rsidRDefault="007634EC" w:rsidP="007634EC">
      <w:pPr>
        <w:spacing w:after="0" w:line="240" w:lineRule="auto"/>
        <w:jc w:val="center"/>
        <w:rPr>
          <w:rFonts w:ascii="Arial" w:hAnsi="Arial" w:cs="Arial"/>
          <w:color w:val="3E444F"/>
          <w:sz w:val="14"/>
          <w:szCs w:val="23"/>
          <w:shd w:val="clear" w:color="auto" w:fill="FFFFFF"/>
        </w:rPr>
      </w:pPr>
    </w:p>
    <w:p w:rsidR="00B740BA" w:rsidRPr="002C57A7" w:rsidRDefault="002C57A7" w:rsidP="007634EC">
      <w:pPr>
        <w:spacing w:after="0" w:line="240" w:lineRule="auto"/>
        <w:jc w:val="center"/>
        <w:rPr>
          <w:rFonts w:ascii="Arial" w:hAnsi="Arial" w:cs="Arial"/>
          <w:i/>
          <w:iCs/>
          <w:color w:val="3E444F"/>
          <w:szCs w:val="23"/>
        </w:rPr>
      </w:pPr>
      <w:r w:rsidRPr="00852602">
        <w:rPr>
          <w:rFonts w:ascii="Arial" w:hAnsi="Arial" w:cs="Arial"/>
          <w:b/>
          <w:i/>
          <w:iCs/>
          <w:color w:val="3E444F"/>
          <w:szCs w:val="23"/>
        </w:rPr>
        <w:t>Даты з</w:t>
      </w:r>
      <w:r w:rsidR="00B740BA" w:rsidRPr="00852602">
        <w:rPr>
          <w:rFonts w:ascii="Arial" w:hAnsi="Arial" w:cs="Arial"/>
          <w:b/>
          <w:i/>
          <w:iCs/>
          <w:color w:val="3E444F"/>
          <w:szCs w:val="23"/>
        </w:rPr>
        <w:t>аезд</w:t>
      </w:r>
      <w:r w:rsidRPr="00852602">
        <w:rPr>
          <w:rFonts w:ascii="Arial" w:hAnsi="Arial" w:cs="Arial"/>
          <w:b/>
          <w:i/>
          <w:iCs/>
          <w:color w:val="3E444F"/>
          <w:szCs w:val="23"/>
        </w:rPr>
        <w:t>ов</w:t>
      </w:r>
      <w:r w:rsidR="00B740BA" w:rsidRPr="00852602">
        <w:rPr>
          <w:rFonts w:ascii="Arial" w:hAnsi="Arial" w:cs="Arial"/>
          <w:b/>
          <w:i/>
          <w:iCs/>
          <w:color w:val="3E444F"/>
          <w:szCs w:val="23"/>
        </w:rPr>
        <w:t>:</w:t>
      </w:r>
      <w:r w:rsidR="00B740BA" w:rsidRPr="002C57A7">
        <w:rPr>
          <w:rFonts w:ascii="Arial" w:hAnsi="Arial" w:cs="Arial"/>
          <w:i/>
          <w:iCs/>
          <w:color w:val="3E444F"/>
          <w:szCs w:val="23"/>
        </w:rPr>
        <w:t xml:space="preserve"> </w:t>
      </w:r>
      <w:r w:rsidR="007634EC" w:rsidRPr="002C57A7">
        <w:rPr>
          <w:rFonts w:ascii="Arial" w:hAnsi="Arial" w:cs="Arial"/>
          <w:b/>
          <w:i/>
          <w:iCs/>
          <w:color w:val="3E444F"/>
          <w:szCs w:val="23"/>
        </w:rPr>
        <w:t>13.04-19.04.2019</w:t>
      </w:r>
      <w:r w:rsidR="00B740BA" w:rsidRPr="002C57A7">
        <w:rPr>
          <w:rFonts w:ascii="Arial" w:hAnsi="Arial" w:cs="Arial"/>
          <w:b/>
          <w:i/>
          <w:iCs/>
          <w:color w:val="3E444F"/>
          <w:szCs w:val="23"/>
        </w:rPr>
        <w:t xml:space="preserve">, </w:t>
      </w:r>
      <w:r w:rsidR="007634EC" w:rsidRPr="002C57A7">
        <w:rPr>
          <w:rFonts w:ascii="Arial" w:hAnsi="Arial" w:cs="Arial"/>
          <w:b/>
          <w:i/>
          <w:iCs/>
          <w:color w:val="3E444F"/>
          <w:szCs w:val="23"/>
        </w:rPr>
        <w:t>04.05-10.05.2019, 18.05-24.05.2019, 01.06-07.06.2019, 15.06-21.06.2019, 29.06-05.07.2019, 13.07-19.07.2019, 27.07-02.08.2019, 03.08-09.08.2019, 10.08-16.08.2019, 17.08-23.08.2019, 07.09-13.09.2019, 21.09-27.09.2019, 05.10-11.10.2019, 19.10-25.10.2019, 02.11-08.11.2019.</w:t>
      </w:r>
    </w:p>
    <w:p w:rsidR="00B740BA" w:rsidRPr="00B740BA" w:rsidRDefault="00B740BA" w:rsidP="00B740BA">
      <w:pPr>
        <w:pStyle w:val="a4"/>
        <w:shd w:val="clear" w:color="auto" w:fill="FFFFFF"/>
        <w:spacing w:before="0" w:beforeAutospacing="0" w:after="0" w:afterAutospacing="0"/>
        <w:rPr>
          <w:rStyle w:val="a3"/>
          <w:rFonts w:ascii="Arial" w:eastAsiaTheme="minorHAnsi" w:hAnsi="Arial" w:cs="Arial"/>
          <w:color w:val="3E444F"/>
          <w:sz w:val="23"/>
          <w:szCs w:val="23"/>
          <w:shd w:val="clear" w:color="auto" w:fill="FFFFFF"/>
          <w:lang w:eastAsia="en-US"/>
        </w:rPr>
      </w:pPr>
      <w:r>
        <w:rPr>
          <w:rStyle w:val="a3"/>
          <w:rFonts w:ascii="Arial" w:eastAsiaTheme="minorHAnsi" w:hAnsi="Arial" w:cs="Arial"/>
          <w:color w:val="3E444F"/>
          <w:sz w:val="23"/>
          <w:szCs w:val="23"/>
          <w:shd w:val="clear" w:color="auto" w:fill="FFFFFF"/>
          <w:lang w:eastAsia="en-US"/>
        </w:rPr>
        <w:t xml:space="preserve">Программа тура: </w:t>
      </w:r>
    </w:p>
    <w:tbl>
      <w:tblPr>
        <w:tblStyle w:val="a5"/>
        <w:tblW w:w="10343" w:type="dxa"/>
        <w:tblLayout w:type="fixed"/>
        <w:tblLook w:val="04A0" w:firstRow="1" w:lastRow="0" w:firstColumn="1" w:lastColumn="0" w:noHBand="0" w:noVBand="1"/>
      </w:tblPr>
      <w:tblGrid>
        <w:gridCol w:w="846"/>
        <w:gridCol w:w="9497"/>
      </w:tblGrid>
      <w:tr w:rsidR="00B740BA" w:rsidTr="002C57A7">
        <w:trPr>
          <w:trHeight w:val="1445"/>
        </w:trPr>
        <w:tc>
          <w:tcPr>
            <w:tcW w:w="846" w:type="dxa"/>
          </w:tcPr>
          <w:p w:rsidR="00B740BA" w:rsidRPr="00B4306C" w:rsidRDefault="00B4306C" w:rsidP="00B740BA">
            <w:pPr>
              <w:pStyle w:val="a4"/>
              <w:spacing w:before="0" w:beforeAutospacing="0" w:after="0" w:afterAutospacing="0"/>
              <w:rPr>
                <w:b/>
                <w:sz w:val="16"/>
              </w:rPr>
            </w:pPr>
            <w:r w:rsidRPr="00B4306C">
              <w:rPr>
                <w:b/>
                <w:sz w:val="16"/>
              </w:rPr>
              <w:t xml:space="preserve">1 день, </w:t>
            </w:r>
            <w:r w:rsidR="008A726F" w:rsidRPr="00B4306C">
              <w:rPr>
                <w:b/>
                <w:sz w:val="16"/>
              </w:rPr>
              <w:t>п</w:t>
            </w:r>
            <w:r w:rsidR="00B740BA" w:rsidRPr="00B4306C">
              <w:rPr>
                <w:b/>
                <w:sz w:val="16"/>
              </w:rPr>
              <w:t>ятница</w:t>
            </w:r>
          </w:p>
        </w:tc>
        <w:tc>
          <w:tcPr>
            <w:tcW w:w="9497" w:type="dxa"/>
          </w:tcPr>
          <w:p w:rsidR="007634EC" w:rsidRPr="007634EC" w:rsidRDefault="007634EC" w:rsidP="007634E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34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Города: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Симферополь, Коктебель, Старый Крым, Белогорск</w:t>
            </w:r>
          </w:p>
          <w:p w:rsidR="007634EC" w:rsidRPr="007634EC" w:rsidRDefault="007634EC" w:rsidP="007634E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34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Достопримечательности: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Белая скала, Руины древнего города </w:t>
            </w:r>
            <w:proofErr w:type="spellStart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Солхат</w:t>
            </w:r>
            <w:proofErr w:type="spellEnd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, Монастырь </w:t>
            </w:r>
            <w:proofErr w:type="spellStart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Сурб</w:t>
            </w:r>
            <w:proofErr w:type="spellEnd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-Хач</w:t>
            </w:r>
          </w:p>
          <w:p w:rsidR="007634EC" w:rsidRPr="007634EC" w:rsidRDefault="007634EC" w:rsidP="007634E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</w:pPr>
          </w:p>
          <w:p w:rsidR="007634EC" w:rsidRPr="007634EC" w:rsidRDefault="007634EC" w:rsidP="007634E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34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Встреча группы в НОВОМ аэропорту г. Симферополь с 11.00 до 11.30 (при выходе из зоны получения багажа поворачиваете направо, мимо стойки «TAXI». Встреча с гидом происходит с наружной стороны выхода для «Туристических групп», табличка «ВЕСЬ КРЫМ»). Отъезд в 11.30.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7634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Переезд в Симферополь.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Посещение Свято-Троицкого женского монастыря в г. Симферополь, где покоятся мощи Святителя Луки.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7634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Трансфер в Белогорск.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Путевая экскурсия и остановка у Белой скалы – (стоянка древнего человека, место присяги крымских татар России, места съемок фильмов – вестернов), остановка у самого старого дуба в России – 850- летний дуб Суворова.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Обед в кафе блюдами крымско-татарской кухни (входит в стоимость).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 xml:space="preserve">По пути остановка в городе Старый Крым, посещение древнего горного армянского монастыря </w:t>
            </w:r>
            <w:proofErr w:type="spellStart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Сурб</w:t>
            </w:r>
            <w:proofErr w:type="spellEnd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-Хач (100 </w:t>
            </w:r>
            <w:proofErr w:type="spellStart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/чел), достопримечательности древнего города </w:t>
            </w:r>
            <w:proofErr w:type="spellStart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Солхат</w:t>
            </w:r>
            <w:proofErr w:type="spellEnd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.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7634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Переезд в Коктебель.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Остановка на смотровой точке на горе Узун-Сырт с видом на древний потухший вулкан Карадаг и Коктебельскую бухту.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  <w:t>Размещение в отеле. Приветственный ужин с крымскими винами (входит в стоимость). Свободное время, прогулка по набережной.</w:t>
            </w:r>
          </w:p>
          <w:p w:rsidR="007634EC" w:rsidRPr="007634EC" w:rsidRDefault="007634EC" w:rsidP="007634E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34EC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eastAsia="ru-RU"/>
              </w:rPr>
              <w:t>Питание: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Обед, ужин.</w:t>
            </w:r>
          </w:p>
          <w:p w:rsidR="008A726F" w:rsidRPr="008A726F" w:rsidRDefault="008A726F" w:rsidP="007634EC">
            <w:pPr>
              <w:pStyle w:val="a4"/>
              <w:spacing w:before="0" w:beforeAutospacing="0" w:after="0" w:afterAutospacing="0"/>
              <w:rPr>
                <w:sz w:val="12"/>
              </w:rPr>
            </w:pPr>
          </w:p>
        </w:tc>
      </w:tr>
      <w:tr w:rsidR="00B740BA" w:rsidTr="002C57A7">
        <w:trPr>
          <w:trHeight w:val="1445"/>
        </w:trPr>
        <w:tc>
          <w:tcPr>
            <w:tcW w:w="846" w:type="dxa"/>
          </w:tcPr>
          <w:p w:rsidR="00B740BA" w:rsidRPr="00B4306C" w:rsidRDefault="00B4306C" w:rsidP="00B740BA">
            <w:pPr>
              <w:pStyle w:val="a4"/>
              <w:spacing w:before="0" w:beforeAutospacing="0" w:after="0" w:afterAutospacing="0"/>
              <w:rPr>
                <w:b/>
                <w:sz w:val="16"/>
              </w:rPr>
            </w:pPr>
            <w:r w:rsidRPr="00B4306C">
              <w:rPr>
                <w:b/>
                <w:sz w:val="16"/>
              </w:rPr>
              <w:t xml:space="preserve">2 день, </w:t>
            </w:r>
            <w:r w:rsidR="00B740BA" w:rsidRPr="00B4306C">
              <w:rPr>
                <w:b/>
                <w:sz w:val="16"/>
              </w:rPr>
              <w:t>суббота</w:t>
            </w:r>
          </w:p>
        </w:tc>
        <w:tc>
          <w:tcPr>
            <w:tcW w:w="9497" w:type="dxa"/>
          </w:tcPr>
          <w:p w:rsidR="007634EC" w:rsidRPr="007634EC" w:rsidRDefault="007634EC" w:rsidP="007634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36E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Города: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Феодосия, Коктебель</w:t>
            </w:r>
          </w:p>
          <w:p w:rsidR="007634EC" w:rsidRPr="007634EC" w:rsidRDefault="007634EC" w:rsidP="007634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36E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Достопримечательности: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 Генуэзская крепость Кафа, Музей Айвазовского, Дом-музей Максимилиана Волошина</w:t>
            </w:r>
          </w:p>
          <w:p w:rsidR="007634EC" w:rsidRPr="007634EC" w:rsidRDefault="007634EC" w:rsidP="007634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7634EC" w:rsidRPr="007634EC" w:rsidRDefault="007634EC" w:rsidP="007634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Завтрак. Экскурсия в дом-музей художника и поэта Максимилиана Волошина (200 </w:t>
            </w:r>
            <w:proofErr w:type="spellStart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/чел), морская прогулка на катере вдоль горного заповедного массива Кара-Даг (от 600 </w:t>
            </w:r>
            <w:proofErr w:type="spellStart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/чел). Свободное время для обеда (не входит в стоимость</w:t>
            </w:r>
            <w:proofErr w:type="gramStart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).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2D36E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Экскурсия</w:t>
            </w:r>
            <w:proofErr w:type="gramEnd"/>
            <w:r w:rsidRPr="002D36E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 Феодосию.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 Обзорная экскурсия по исторической части города и крепостному комплексу средневековой Генуэзской крепости Кафа. Посещение картинной галереи художника И.К. Айвазовского (400 </w:t>
            </w:r>
            <w:proofErr w:type="spellStart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руб</w:t>
            </w:r>
            <w:proofErr w:type="spellEnd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/чел</w:t>
            </w:r>
            <w:proofErr w:type="gramStart"/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).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br/>
            </w:r>
            <w:r w:rsidRPr="007634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Возвращение</w:t>
            </w:r>
            <w:proofErr w:type="gramEnd"/>
            <w:r w:rsidRPr="007634EC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 в Коктебель.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 xml:space="preserve"> Ужин (входит в стоимость). Свободное время в Коктебеле.</w:t>
            </w:r>
          </w:p>
          <w:p w:rsidR="007634EC" w:rsidRPr="007634EC" w:rsidRDefault="007634EC" w:rsidP="007634EC">
            <w:pPr>
              <w:shd w:val="clear" w:color="auto" w:fill="FFFFFF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2D36E8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Питание</w:t>
            </w:r>
            <w:r w:rsidRPr="007634E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: Завтрак, ужин.</w:t>
            </w:r>
          </w:p>
          <w:p w:rsidR="008A726F" w:rsidRPr="008A726F" w:rsidRDefault="008A726F" w:rsidP="007634EC">
            <w:pPr>
              <w:shd w:val="clear" w:color="auto" w:fill="FFFFFF"/>
              <w:rPr>
                <w:sz w:val="12"/>
              </w:rPr>
            </w:pPr>
          </w:p>
        </w:tc>
      </w:tr>
      <w:tr w:rsidR="00B740BA" w:rsidTr="002C57A7">
        <w:trPr>
          <w:trHeight w:val="1445"/>
        </w:trPr>
        <w:tc>
          <w:tcPr>
            <w:tcW w:w="846" w:type="dxa"/>
          </w:tcPr>
          <w:p w:rsidR="00B740BA" w:rsidRPr="00B4306C" w:rsidRDefault="00B4306C" w:rsidP="00B740BA">
            <w:pPr>
              <w:pStyle w:val="a4"/>
              <w:spacing w:before="0" w:beforeAutospacing="0" w:after="0" w:afterAutospacing="0"/>
              <w:rPr>
                <w:b/>
                <w:sz w:val="16"/>
              </w:rPr>
            </w:pPr>
            <w:r w:rsidRPr="00B4306C">
              <w:rPr>
                <w:b/>
                <w:sz w:val="16"/>
              </w:rPr>
              <w:t xml:space="preserve">3 день, </w:t>
            </w:r>
            <w:r w:rsidR="00B740BA" w:rsidRPr="00B4306C">
              <w:rPr>
                <w:b/>
                <w:sz w:val="16"/>
              </w:rPr>
              <w:t>воскресенье</w:t>
            </w:r>
          </w:p>
        </w:tc>
        <w:tc>
          <w:tcPr>
            <w:tcW w:w="9497" w:type="dxa"/>
          </w:tcPr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Города: Янтарный, Светлогорск, Калининград </w:t>
            </w:r>
          </w:p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12"/>
              </w:rPr>
            </w:pPr>
          </w:p>
          <w:p w:rsidR="00B740BA" w:rsidRPr="008A726F" w:rsidRDefault="00B740BA" w:rsidP="00B740BA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Достопримечательности: Янтарный карьер, Янтарная пирамида, Парк имени Беккера, Курорт </w:t>
            </w:r>
            <w:proofErr w:type="spellStart"/>
            <w:r w:rsidRPr="008A726F">
              <w:rPr>
                <w:sz w:val="20"/>
              </w:rPr>
              <w:t>Раушен</w:t>
            </w:r>
            <w:proofErr w:type="spellEnd"/>
            <w:r w:rsidRPr="008A726F">
              <w:rPr>
                <w:sz w:val="20"/>
              </w:rPr>
              <w:t xml:space="preserve"> </w:t>
            </w:r>
          </w:p>
          <w:p w:rsidR="002F641D" w:rsidRPr="008A726F" w:rsidRDefault="002F641D" w:rsidP="00B740BA">
            <w:pPr>
              <w:pStyle w:val="a4"/>
              <w:spacing w:before="0" w:beforeAutospacing="0" w:after="0" w:afterAutospacing="0"/>
              <w:rPr>
                <w:sz w:val="10"/>
              </w:rPr>
            </w:pPr>
          </w:p>
          <w:p w:rsidR="002D36E8" w:rsidRPr="002D36E8" w:rsidRDefault="002D36E8" w:rsidP="002D36E8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Завтрак. Выселение из номеров.</w:t>
            </w:r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2D36E8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 в Судак.</w:t>
            </w:r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Пешая экскурсия по </w:t>
            </w:r>
            <w:proofErr w:type="spellStart"/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Судакской</w:t>
            </w:r>
            <w:proofErr w:type="spellEnd"/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генуэзской крепости (200 </w:t>
            </w:r>
            <w:proofErr w:type="spellStart"/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руб</w:t>
            </w:r>
            <w:proofErr w:type="spellEnd"/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/чел</w:t>
            </w:r>
            <w:proofErr w:type="gramStart"/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).</w:t>
            </w:r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Поездка</w:t>
            </w:r>
            <w:proofErr w:type="gramEnd"/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в ботанический заказник </w:t>
            </w:r>
            <w:r w:rsidRPr="002D36E8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Новый Свет</w:t>
            </w:r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 – родина российского шампанского, бывшее имение князя Л.С. Голицына. Посещение самой красивой части </w:t>
            </w:r>
            <w:proofErr w:type="spellStart"/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Голицынской</w:t>
            </w:r>
            <w:proofErr w:type="spellEnd"/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 тропы – мыса </w:t>
            </w:r>
            <w:proofErr w:type="spellStart"/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Капчик</w:t>
            </w:r>
            <w:proofErr w:type="spellEnd"/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 xml:space="preserve">. Свободное время для </w:t>
            </w:r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lastRenderedPageBreak/>
              <w:t>обеда (не входит в стоимость), купание в море.</w:t>
            </w:r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</w:r>
            <w:r w:rsidRPr="002D36E8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Переезд на Южный Берег Крыма.</w:t>
            </w:r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Остановка у «гитары Цоя» - место, где была придумана группа «Кино». Путевой осмотр храма-маяка святителя Николая.</w:t>
            </w:r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br/>
              <w:t>Размещение в отеле южного берега Крыма. Ужин (входит в стоимость). Свободное время.</w:t>
            </w:r>
          </w:p>
          <w:p w:rsidR="002D36E8" w:rsidRPr="002D36E8" w:rsidRDefault="002D36E8" w:rsidP="002D36E8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D36E8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Питание:</w:t>
            </w:r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Завтрак, ужин.</w:t>
            </w:r>
          </w:p>
          <w:p w:rsidR="002D36E8" w:rsidRPr="002D36E8" w:rsidRDefault="002D36E8" w:rsidP="002D36E8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D36E8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Города:</w:t>
            </w:r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Судак, Новый Свет</w:t>
            </w:r>
          </w:p>
          <w:p w:rsidR="002D36E8" w:rsidRPr="002D36E8" w:rsidRDefault="002D36E8" w:rsidP="002D36E8">
            <w:pPr>
              <w:shd w:val="clear" w:color="auto" w:fill="FFFFFF"/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</w:pPr>
            <w:r w:rsidRPr="002D36E8">
              <w:rPr>
                <w:rFonts w:ascii="Arial" w:eastAsia="Times New Roman" w:hAnsi="Arial" w:cs="Arial"/>
                <w:b/>
                <w:bCs/>
                <w:color w:val="3E444F"/>
                <w:sz w:val="18"/>
                <w:szCs w:val="18"/>
                <w:lang w:eastAsia="ru-RU"/>
              </w:rPr>
              <w:t>Достопримечательности:</w:t>
            </w:r>
            <w:r w:rsidRPr="002D36E8">
              <w:rPr>
                <w:rFonts w:ascii="Arial" w:eastAsia="Times New Roman" w:hAnsi="Arial" w:cs="Arial"/>
                <w:color w:val="3E444F"/>
                <w:sz w:val="18"/>
                <w:szCs w:val="18"/>
                <w:lang w:eastAsia="ru-RU"/>
              </w:rPr>
              <w:t> Генуэзская крепость в Судаке, тропа Голицына, Храм-маяк святого Николая Чудотворца</w:t>
            </w:r>
          </w:p>
          <w:p w:rsidR="00B740BA" w:rsidRPr="008A726F" w:rsidRDefault="00B740BA" w:rsidP="002C57A7">
            <w:pPr>
              <w:pStyle w:val="a4"/>
              <w:spacing w:before="0" w:beforeAutospacing="0" w:after="0" w:afterAutospacing="0"/>
              <w:rPr>
                <w:sz w:val="20"/>
              </w:rPr>
            </w:pPr>
            <w:r w:rsidRPr="008A726F">
              <w:rPr>
                <w:sz w:val="20"/>
              </w:rPr>
              <w:t xml:space="preserve">. </w:t>
            </w:r>
          </w:p>
        </w:tc>
      </w:tr>
    </w:tbl>
    <w:p w:rsidR="00B4306C" w:rsidRDefault="00B4306C" w:rsidP="008A726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E444F"/>
          <w:sz w:val="20"/>
          <w:szCs w:val="23"/>
        </w:rPr>
      </w:pPr>
    </w:p>
    <w:p w:rsidR="00643BAF" w:rsidRPr="00852602" w:rsidRDefault="00643BAF" w:rsidP="00643BAF">
      <w:pPr>
        <w:pStyle w:val="a4"/>
        <w:shd w:val="clear" w:color="auto" w:fill="FFFFFF"/>
        <w:spacing w:before="0" w:beforeAutospacing="0" w:after="0" w:afterAutospacing="0"/>
        <w:rPr>
          <w:rFonts w:ascii="Museo" w:hAnsi="Museo"/>
          <w:b/>
          <w:bCs/>
          <w:i/>
          <w:color w:val="0070C0"/>
          <w:sz w:val="41"/>
          <w:szCs w:val="27"/>
        </w:rPr>
      </w:pPr>
      <w:r w:rsidRPr="00852602">
        <w:rPr>
          <w:rFonts w:ascii="Museo" w:hAnsi="Museo"/>
          <w:b/>
          <w:bCs/>
          <w:i/>
          <w:color w:val="0070C0"/>
          <w:sz w:val="41"/>
          <w:szCs w:val="27"/>
        </w:rPr>
        <w:t xml:space="preserve">Стоимость от 29300 </w:t>
      </w:r>
      <w:proofErr w:type="spellStart"/>
      <w:r w:rsidRPr="00852602">
        <w:rPr>
          <w:rFonts w:ascii="Museo" w:hAnsi="Museo"/>
          <w:b/>
          <w:bCs/>
          <w:i/>
          <w:color w:val="0070C0"/>
          <w:sz w:val="41"/>
          <w:szCs w:val="27"/>
        </w:rPr>
        <w:t>руб</w:t>
      </w:r>
      <w:proofErr w:type="spellEnd"/>
      <w:r w:rsidRPr="00852602">
        <w:rPr>
          <w:rFonts w:ascii="Museo" w:hAnsi="Museo"/>
          <w:b/>
          <w:bCs/>
          <w:i/>
          <w:color w:val="0070C0"/>
          <w:sz w:val="41"/>
          <w:szCs w:val="27"/>
        </w:rPr>
        <w:t>/чел</w:t>
      </w:r>
      <w:r w:rsidR="002C57A7" w:rsidRPr="00852602">
        <w:rPr>
          <w:rFonts w:ascii="Museo" w:hAnsi="Museo"/>
          <w:b/>
          <w:bCs/>
          <w:i/>
          <w:color w:val="0070C0"/>
          <w:sz w:val="41"/>
          <w:szCs w:val="27"/>
        </w:rPr>
        <w:t>.</w:t>
      </w:r>
      <w:r w:rsidRPr="00852602">
        <w:rPr>
          <w:rFonts w:ascii="Museo" w:hAnsi="Museo"/>
          <w:b/>
          <w:bCs/>
          <w:i/>
          <w:color w:val="0070C0"/>
          <w:sz w:val="41"/>
          <w:szCs w:val="27"/>
        </w:rPr>
        <w:t xml:space="preserve"> </w:t>
      </w:r>
    </w:p>
    <w:p w:rsidR="002C57A7" w:rsidRDefault="002C57A7" w:rsidP="002C57A7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</w:pPr>
    </w:p>
    <w:p w:rsidR="00852602" w:rsidRDefault="00852602" w:rsidP="002C57A7">
      <w:pPr>
        <w:spacing w:after="0" w:line="240" w:lineRule="auto"/>
        <w:jc w:val="center"/>
        <w:textAlignment w:val="top"/>
        <w:rPr>
          <w:rFonts w:ascii="Arial" w:eastAsia="Times New Roman" w:hAnsi="Arial" w:cs="Arial"/>
          <w:bCs/>
          <w:color w:val="000000" w:themeColor="text1"/>
          <w:sz w:val="18"/>
          <w:szCs w:val="18"/>
          <w:lang w:eastAsia="ru-RU"/>
        </w:rPr>
      </w:pPr>
    </w:p>
    <w:p w:rsidR="002C57A7" w:rsidRPr="002C57A7" w:rsidRDefault="002C57A7" w:rsidP="002C57A7">
      <w:pPr>
        <w:spacing w:after="0" w:line="240" w:lineRule="auto"/>
        <w:jc w:val="center"/>
        <w:textAlignment w:val="top"/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ru-RU"/>
        </w:rPr>
      </w:pPr>
      <w:r w:rsidRPr="002C57A7">
        <w:rPr>
          <w:rFonts w:ascii="Arial" w:eastAsia="Times New Roman" w:hAnsi="Arial" w:cs="Arial"/>
          <w:b/>
          <w:bCs/>
          <w:i/>
          <w:color w:val="000000" w:themeColor="text1"/>
          <w:sz w:val="18"/>
          <w:szCs w:val="18"/>
          <w:lang w:eastAsia="ru-RU"/>
        </w:rPr>
        <w:t>Важная информация</w:t>
      </w:r>
    </w:p>
    <w:p w:rsidR="002C57A7" w:rsidRDefault="002C57A7" w:rsidP="002C57A7">
      <w:pPr>
        <w:spacing w:after="0" w:line="240" w:lineRule="auto"/>
        <w:jc w:val="center"/>
        <w:textAlignment w:val="top"/>
        <w:rPr>
          <w:rFonts w:ascii="Museo" w:eastAsia="Times New Roman" w:hAnsi="Museo" w:cs="Times New Roman"/>
          <w:b/>
          <w:bCs/>
          <w:i/>
          <w:color w:val="000000" w:themeColor="text1"/>
          <w:sz w:val="18"/>
          <w:szCs w:val="1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26"/>
        <w:gridCol w:w="4262"/>
      </w:tblGrid>
      <w:tr w:rsidR="002C57A7" w:rsidTr="002C57A7">
        <w:trPr>
          <w:trHeight w:val="2767"/>
        </w:trPr>
        <w:tc>
          <w:tcPr>
            <w:tcW w:w="6226" w:type="dxa"/>
          </w:tcPr>
          <w:p w:rsidR="002C57A7" w:rsidRDefault="002C57A7" w:rsidP="002C57A7">
            <w:pPr>
              <w:textAlignment w:val="top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стоимость входит:</w:t>
            </w:r>
            <w:r w:rsidRPr="00C2160E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C57A7" w:rsidRPr="002C57A7" w:rsidRDefault="002C57A7" w:rsidP="002C57A7">
            <w:pPr>
              <w:pStyle w:val="a6"/>
              <w:numPr>
                <w:ilvl w:val="0"/>
                <w:numId w:val="2"/>
              </w:numPr>
              <w:ind w:left="318"/>
              <w:textAlignment w:val="top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C57A7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Проживание</w:t>
            </w:r>
          </w:p>
          <w:p w:rsidR="002C57A7" w:rsidRPr="002C57A7" w:rsidRDefault="002C57A7" w:rsidP="002C57A7">
            <w:pPr>
              <w:pStyle w:val="a6"/>
              <w:numPr>
                <w:ilvl w:val="0"/>
                <w:numId w:val="2"/>
              </w:numPr>
              <w:ind w:left="318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C57A7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питание по программе (полупансион), </w:t>
            </w:r>
          </w:p>
          <w:p w:rsidR="002C57A7" w:rsidRPr="002C57A7" w:rsidRDefault="002C57A7" w:rsidP="002C57A7">
            <w:pPr>
              <w:pStyle w:val="a6"/>
              <w:numPr>
                <w:ilvl w:val="0"/>
                <w:numId w:val="2"/>
              </w:numPr>
              <w:ind w:left="318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C57A7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услуги экскурсовода, </w:t>
            </w:r>
          </w:p>
          <w:p w:rsidR="002C57A7" w:rsidRPr="002C57A7" w:rsidRDefault="002C57A7" w:rsidP="002C57A7">
            <w:pPr>
              <w:pStyle w:val="a6"/>
              <w:numPr>
                <w:ilvl w:val="0"/>
                <w:numId w:val="2"/>
              </w:numPr>
              <w:ind w:left="318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C57A7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входные билеты в музеи (Обзорная экскурсия по городу Старый Крым, посещение действующей мечети хана Узбека, посещение комплекса Генуэзской крепости в Феодосии, обзорная экскурсия по набережной Ялты; обзорная экскурсия по Севастополю, обзорная экскурсия по набережной Балаклавы, заповедник Херсонес Таврический, выставка военной техники на Сапун-горе, экскурсия в Свято-Успенский мужской монастырь), </w:t>
            </w:r>
          </w:p>
          <w:p w:rsidR="002C57A7" w:rsidRPr="002C57A7" w:rsidRDefault="002C57A7" w:rsidP="002C57A7">
            <w:pPr>
              <w:pStyle w:val="a6"/>
              <w:numPr>
                <w:ilvl w:val="0"/>
                <w:numId w:val="2"/>
              </w:numPr>
              <w:ind w:left="318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C57A7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транспортное обслуживание по всему маршруту</w:t>
            </w:r>
          </w:p>
          <w:p w:rsidR="002C57A7" w:rsidRPr="006A639E" w:rsidRDefault="002C57A7" w:rsidP="007E111E">
            <w:pPr>
              <w:textAlignment w:val="top"/>
              <w:rPr>
                <w:rFonts w:ascii="Museo" w:eastAsia="Times New Roman" w:hAnsi="Museo" w:cs="Times New Roman"/>
                <w:b/>
                <w:bCs/>
                <w:color w:val="000000"/>
                <w:sz w:val="10"/>
                <w:szCs w:val="18"/>
                <w:lang w:eastAsia="ru-RU"/>
              </w:rPr>
            </w:pPr>
          </w:p>
          <w:p w:rsidR="002C57A7" w:rsidRPr="009447DC" w:rsidRDefault="002C57A7" w:rsidP="007E111E">
            <w:pPr>
              <w:textAlignment w:val="top"/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Питание: </w:t>
            </w:r>
            <w:r w:rsidRPr="002C57A7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Завтрак + ужин. 2-разовое. По программе (в первый и последний день предусмотрен обед).</w:t>
            </w:r>
          </w:p>
        </w:tc>
        <w:tc>
          <w:tcPr>
            <w:tcW w:w="4262" w:type="dxa"/>
          </w:tcPr>
          <w:p w:rsidR="002C57A7" w:rsidRPr="00C2160E" w:rsidRDefault="002C57A7" w:rsidP="007E111E">
            <w:pPr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стоимость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не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C2160E">
              <w:rPr>
                <w:rFonts w:ascii="Museo" w:eastAsia="Times New Roman" w:hAnsi="Museo" w:cs="Times New Roman" w:hint="eastAsia"/>
                <w:b/>
                <w:bCs/>
                <w:color w:val="000000"/>
                <w:sz w:val="18"/>
                <w:szCs w:val="18"/>
                <w:lang w:eastAsia="ru-RU"/>
              </w:rPr>
              <w:t>входит</w:t>
            </w:r>
            <w:r w:rsidRPr="00C2160E"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: </w:t>
            </w:r>
          </w:p>
          <w:p w:rsidR="002C57A7" w:rsidRPr="002C57A7" w:rsidRDefault="002C57A7" w:rsidP="002C57A7">
            <w:pPr>
              <w:pStyle w:val="a6"/>
              <w:numPr>
                <w:ilvl w:val="0"/>
                <w:numId w:val="3"/>
              </w:numPr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C57A7">
              <w:rPr>
                <w:rFonts w:ascii="Open Sans" w:eastAsia="Times New Roman" w:hAnsi="Open Sans" w:cs="Times New Roman" w:hint="eastAsia"/>
                <w:color w:val="000000"/>
                <w:sz w:val="18"/>
                <w:szCs w:val="18"/>
                <w:lang w:eastAsia="ru-RU"/>
              </w:rPr>
              <w:t>Авиаперелёт</w:t>
            </w:r>
            <w:r w:rsidRPr="002C57A7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 xml:space="preserve"> Благовещенск-Москва-Благовещенск </w:t>
            </w:r>
          </w:p>
          <w:p w:rsidR="002C57A7" w:rsidRPr="002C57A7" w:rsidRDefault="002C57A7" w:rsidP="002C57A7">
            <w:pPr>
              <w:pStyle w:val="a6"/>
              <w:numPr>
                <w:ilvl w:val="0"/>
                <w:numId w:val="3"/>
              </w:numPr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</w:pPr>
            <w:r w:rsidRPr="002C57A7">
              <w:rPr>
                <w:rFonts w:ascii="Open Sans" w:eastAsia="Times New Roman" w:hAnsi="Open Sans" w:cs="Times New Roman"/>
                <w:color w:val="000000"/>
                <w:sz w:val="18"/>
                <w:szCs w:val="18"/>
                <w:lang w:eastAsia="ru-RU"/>
              </w:rPr>
              <w:t>Авиаперелёт Москва-Симферополь-Москва</w:t>
            </w:r>
          </w:p>
          <w:p w:rsidR="002C57A7" w:rsidRDefault="002C57A7" w:rsidP="007E111E">
            <w:pPr>
              <w:textAlignment w:val="top"/>
              <w:rPr>
                <w:rFonts w:ascii="Museo" w:eastAsia="Times New Roman" w:hAnsi="Museo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2C57A7" w:rsidRPr="00C2160E" w:rsidRDefault="002C57A7" w:rsidP="002C57A7">
      <w:pPr>
        <w:spacing w:after="0" w:line="240" w:lineRule="auto"/>
        <w:jc w:val="center"/>
        <w:textAlignment w:val="top"/>
        <w:rPr>
          <w:rFonts w:ascii="Museo" w:eastAsia="Times New Roman" w:hAnsi="Museo" w:cs="Times New Roman"/>
          <w:b/>
          <w:bCs/>
          <w:i/>
          <w:color w:val="000000" w:themeColor="text1"/>
          <w:sz w:val="18"/>
          <w:szCs w:val="18"/>
          <w:lang w:eastAsia="ru-RU"/>
        </w:rPr>
      </w:pPr>
    </w:p>
    <w:p w:rsidR="00643BAF" w:rsidRDefault="00643BAF" w:rsidP="008A726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E444F"/>
          <w:sz w:val="18"/>
          <w:szCs w:val="18"/>
          <w:shd w:val="clear" w:color="auto" w:fill="FFFFFF"/>
        </w:rPr>
      </w:pPr>
    </w:p>
    <w:p w:rsidR="00643BAF" w:rsidRDefault="00643BAF" w:rsidP="008A726F">
      <w:pPr>
        <w:pStyle w:val="a4"/>
        <w:shd w:val="clear" w:color="auto" w:fill="FFFFFF"/>
        <w:spacing w:before="0" w:beforeAutospacing="0" w:after="0" w:afterAutospacing="0"/>
        <w:jc w:val="center"/>
        <w:rPr>
          <w:rFonts w:ascii="Open Sans" w:hAnsi="Open Sans"/>
          <w:color w:val="000000"/>
          <w:sz w:val="18"/>
          <w:szCs w:val="18"/>
        </w:rPr>
      </w:pPr>
      <w:r w:rsidRPr="002C57A7">
        <w:rPr>
          <w:rFonts w:ascii="Museo" w:hAnsi="Museo"/>
          <w:b/>
          <w:bCs/>
          <w:color w:val="000000"/>
          <w:sz w:val="18"/>
          <w:szCs w:val="18"/>
        </w:rPr>
        <w:t>Возможные доплаты</w:t>
      </w:r>
      <w:r>
        <w:rPr>
          <w:rFonts w:ascii="Arial" w:hAnsi="Arial" w:cs="Arial"/>
          <w:color w:val="787C83"/>
          <w:sz w:val="23"/>
          <w:szCs w:val="23"/>
          <w:shd w:val="clear" w:color="auto" w:fill="FFFFFF"/>
        </w:rPr>
        <w:t xml:space="preserve"> </w:t>
      </w:r>
      <w:r w:rsidRPr="002C57A7">
        <w:rPr>
          <w:rFonts w:ascii="Open Sans" w:hAnsi="Open Sans"/>
          <w:color w:val="000000"/>
          <w:sz w:val="18"/>
          <w:szCs w:val="18"/>
        </w:rPr>
        <w:t>Переезд до Крыма, </w:t>
      </w:r>
      <w:r w:rsidRPr="002C57A7">
        <w:rPr>
          <w:rFonts w:ascii="Open Sans" w:hAnsi="Open Sans"/>
          <w:b/>
          <w:bCs/>
          <w:color w:val="000000"/>
        </w:rPr>
        <w:t>входные билеты на часть экскурсионных объектов (прописаны в туре), дегустации, морские прогулки</w:t>
      </w:r>
      <w:r w:rsidRPr="002C57A7">
        <w:rPr>
          <w:rFonts w:ascii="Open Sans" w:hAnsi="Open Sans"/>
          <w:color w:val="000000"/>
          <w:sz w:val="18"/>
          <w:szCs w:val="18"/>
        </w:rPr>
        <w:t>.</w:t>
      </w:r>
      <w:r w:rsidRPr="002C57A7">
        <w:rPr>
          <w:rFonts w:ascii="Open Sans" w:hAnsi="Open Sans"/>
          <w:color w:val="000000"/>
          <w:sz w:val="18"/>
          <w:szCs w:val="18"/>
        </w:rPr>
        <w:br/>
        <w:t>Цены на дополнительные экскурсии являются предварительными и могут меняться в течение сезона.</w:t>
      </w:r>
    </w:p>
    <w:p w:rsidR="00643BAF" w:rsidRPr="002C57A7" w:rsidRDefault="00643BAF" w:rsidP="00852602">
      <w:pPr>
        <w:pStyle w:val="a4"/>
        <w:shd w:val="clear" w:color="auto" w:fill="FFFFFF"/>
        <w:spacing w:before="0" w:beforeAutospacing="0" w:after="0" w:afterAutospacing="0"/>
        <w:rPr>
          <w:rFonts w:ascii="Open Sans" w:hAnsi="Open Sans"/>
          <w:color w:val="000000"/>
          <w:sz w:val="18"/>
          <w:szCs w:val="18"/>
        </w:rPr>
      </w:pPr>
    </w:p>
    <w:p w:rsidR="00852602" w:rsidRPr="00852602" w:rsidRDefault="00643BAF" w:rsidP="00852602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/>
          <w:i/>
          <w:color w:val="000000"/>
          <w:sz w:val="20"/>
          <w:szCs w:val="18"/>
        </w:rPr>
      </w:pPr>
      <w:r w:rsidRPr="00852602">
        <w:rPr>
          <w:rFonts w:ascii="Open Sans" w:hAnsi="Open Sans"/>
          <w:i/>
          <w:color w:val="000000"/>
          <w:sz w:val="20"/>
          <w:szCs w:val="18"/>
        </w:rPr>
        <w:t xml:space="preserve">Важно: </w:t>
      </w:r>
    </w:p>
    <w:p w:rsidR="00852602" w:rsidRPr="00852602" w:rsidRDefault="00643BAF" w:rsidP="008526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/>
          <w:color w:val="000000"/>
          <w:sz w:val="20"/>
          <w:szCs w:val="18"/>
        </w:rPr>
      </w:pPr>
      <w:r w:rsidRPr="00852602">
        <w:rPr>
          <w:rFonts w:ascii="Open Sans" w:hAnsi="Open Sans"/>
          <w:color w:val="000000"/>
          <w:sz w:val="20"/>
          <w:szCs w:val="18"/>
        </w:rPr>
        <w:t>Туроператор оставляет за собой право изменения порядка проведения экскурсий, а также замены их на равноценные при сохранении общего объема экскурсионной программы</w:t>
      </w:r>
      <w:r w:rsidR="002C57A7" w:rsidRPr="00852602">
        <w:rPr>
          <w:rFonts w:ascii="Open Sans" w:hAnsi="Open Sans"/>
          <w:color w:val="000000"/>
          <w:sz w:val="20"/>
          <w:szCs w:val="18"/>
        </w:rPr>
        <w:t>.</w:t>
      </w:r>
    </w:p>
    <w:p w:rsidR="00852602" w:rsidRPr="00852602" w:rsidRDefault="00643BAF" w:rsidP="008526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/>
          <w:color w:val="000000"/>
          <w:sz w:val="20"/>
          <w:szCs w:val="18"/>
        </w:rPr>
      </w:pPr>
      <w:r w:rsidRPr="00852602">
        <w:rPr>
          <w:rFonts w:ascii="Open Sans" w:hAnsi="Open Sans"/>
          <w:color w:val="000000"/>
          <w:sz w:val="20"/>
          <w:szCs w:val="18"/>
        </w:rPr>
        <w:t>Туроператор не несет ответственности за погодные условия, пробки, ремонты на дорогах, изменения правил проезда к достопримечательностям, изменения графиков работы музеев.</w:t>
      </w:r>
    </w:p>
    <w:p w:rsidR="00852602" w:rsidRPr="00852602" w:rsidRDefault="00643BAF" w:rsidP="008526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/>
          <w:color w:val="000000"/>
          <w:sz w:val="20"/>
          <w:szCs w:val="18"/>
        </w:rPr>
      </w:pPr>
      <w:r w:rsidRPr="00852602">
        <w:rPr>
          <w:rFonts w:ascii="Open Sans" w:hAnsi="Open Sans"/>
          <w:color w:val="000000"/>
          <w:sz w:val="20"/>
          <w:szCs w:val="18"/>
        </w:rPr>
        <w:t>Стоимость входны</w:t>
      </w:r>
      <w:r w:rsidR="002C57A7" w:rsidRPr="00852602">
        <w:rPr>
          <w:rFonts w:ascii="Open Sans" w:hAnsi="Open Sans"/>
          <w:color w:val="000000"/>
          <w:sz w:val="20"/>
          <w:szCs w:val="18"/>
        </w:rPr>
        <w:t>х билетов указана на начало 2019</w:t>
      </w:r>
      <w:r w:rsidRPr="00852602">
        <w:rPr>
          <w:rFonts w:ascii="Open Sans" w:hAnsi="Open Sans"/>
          <w:color w:val="000000"/>
          <w:sz w:val="20"/>
          <w:szCs w:val="18"/>
        </w:rPr>
        <w:t xml:space="preserve"> г., может меняться в течение сезона и является ориентировочной.</w:t>
      </w:r>
    </w:p>
    <w:p w:rsidR="00643BAF" w:rsidRPr="00852602" w:rsidRDefault="00643BAF" w:rsidP="0085260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jc w:val="both"/>
        <w:rPr>
          <w:rFonts w:ascii="Open Sans" w:hAnsi="Open Sans"/>
          <w:color w:val="000000"/>
          <w:sz w:val="20"/>
          <w:szCs w:val="18"/>
        </w:rPr>
      </w:pPr>
      <w:r w:rsidRPr="00852602">
        <w:rPr>
          <w:rFonts w:ascii="Open Sans" w:hAnsi="Open Sans"/>
          <w:b/>
          <w:color w:val="000000"/>
          <w:sz w:val="20"/>
          <w:szCs w:val="18"/>
        </w:rPr>
        <w:t>Дети</w:t>
      </w:r>
      <w:r w:rsidRPr="00852602">
        <w:rPr>
          <w:rFonts w:ascii="Open Sans" w:hAnsi="Open Sans"/>
          <w:color w:val="000000"/>
          <w:sz w:val="20"/>
          <w:szCs w:val="18"/>
        </w:rPr>
        <w:t xml:space="preserve"> Принимаются c 7-ми лет. Дети принимаются только в сопровождении родителей.</w:t>
      </w:r>
    </w:p>
    <w:p w:rsidR="008A726F" w:rsidRDefault="008A726F" w:rsidP="00B4306C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  <w:bookmarkStart w:id="0" w:name="_GoBack"/>
      <w:bookmarkEnd w:id="0"/>
      <w:r>
        <w:rPr>
          <w:sz w:val="22"/>
        </w:rPr>
        <w:t xml:space="preserve">   </w:t>
      </w:r>
    </w:p>
    <w:p w:rsidR="00852602" w:rsidRDefault="00852602" w:rsidP="00B4306C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</w:p>
    <w:p w:rsidR="00852602" w:rsidRDefault="00852602" w:rsidP="00B4306C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</w:p>
    <w:p w:rsidR="00852602" w:rsidRDefault="00852602" w:rsidP="00B4306C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</w:p>
    <w:p w:rsidR="00852602" w:rsidRDefault="00852602" w:rsidP="00B4306C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</w:p>
    <w:p w:rsidR="00852602" w:rsidRPr="00B4306C" w:rsidRDefault="00852602" w:rsidP="00B4306C">
      <w:pPr>
        <w:pStyle w:val="a4"/>
        <w:shd w:val="clear" w:color="auto" w:fill="FFFFFF"/>
        <w:spacing w:before="0" w:beforeAutospacing="0" w:after="0" w:afterAutospacing="0"/>
        <w:rPr>
          <w:sz w:val="22"/>
        </w:rPr>
      </w:pPr>
    </w:p>
    <w:p w:rsidR="00B4306C" w:rsidRPr="00397312" w:rsidRDefault="00B4306C" w:rsidP="00B4306C">
      <w:pPr>
        <w:spacing w:after="0" w:line="240" w:lineRule="auto"/>
        <w:rPr>
          <w:rFonts w:ascii="Open Sans" w:eastAsia="Times New Roman" w:hAnsi="Open Sans" w:cs="Times New Roman"/>
          <w:color w:val="000000"/>
          <w:sz w:val="11"/>
          <w:szCs w:val="23"/>
          <w:lang w:eastAsia="ru-RU"/>
        </w:rPr>
      </w:pPr>
    </w:p>
    <w:p w:rsidR="00B4306C" w:rsidRDefault="00B4306C" w:rsidP="00B4306C">
      <w:pPr>
        <w:spacing w:after="0" w:line="240" w:lineRule="auto"/>
        <w:jc w:val="center"/>
        <w:rPr>
          <w:b/>
          <w:color w:val="952F9D"/>
          <w:sz w:val="16"/>
        </w:rPr>
      </w:pPr>
    </w:p>
    <w:p w:rsidR="00B4306C" w:rsidRPr="00852602" w:rsidRDefault="00B4306C" w:rsidP="00B4306C">
      <w:pPr>
        <w:spacing w:after="0" w:line="240" w:lineRule="auto"/>
        <w:jc w:val="center"/>
        <w:rPr>
          <w:b/>
          <w:color w:val="952F9D"/>
          <w:sz w:val="32"/>
        </w:rPr>
      </w:pPr>
      <w:r w:rsidRPr="00852602">
        <w:rPr>
          <w:b/>
          <w:color w:val="952F9D"/>
          <w:sz w:val="32"/>
        </w:rPr>
        <w:t>675000, г. Благовещенск, ул. Кузнечная, д 1.</w:t>
      </w:r>
    </w:p>
    <w:p w:rsidR="00B4306C" w:rsidRPr="00852602" w:rsidRDefault="00B4306C" w:rsidP="00B4306C">
      <w:pPr>
        <w:spacing w:after="0" w:line="240" w:lineRule="auto"/>
        <w:jc w:val="center"/>
        <w:rPr>
          <w:b/>
          <w:color w:val="952F9D"/>
          <w:sz w:val="32"/>
          <w:lang w:val="en-US"/>
        </w:rPr>
      </w:pPr>
      <w:proofErr w:type="gramStart"/>
      <w:r w:rsidRPr="00852602">
        <w:rPr>
          <w:b/>
          <w:color w:val="952F9D"/>
          <w:sz w:val="32"/>
          <w:lang w:val="en-US"/>
        </w:rPr>
        <w:t>e-mail</w:t>
      </w:r>
      <w:proofErr w:type="gramEnd"/>
      <w:r w:rsidRPr="00852602">
        <w:rPr>
          <w:b/>
          <w:color w:val="952F9D"/>
          <w:sz w:val="32"/>
          <w:lang w:val="en-US"/>
        </w:rPr>
        <w:t>: amurturist.blag@mail.ru</w:t>
      </w:r>
    </w:p>
    <w:p w:rsidR="00B4306C" w:rsidRPr="00852602" w:rsidRDefault="00B4306C" w:rsidP="00B4306C">
      <w:pPr>
        <w:spacing w:after="0" w:line="240" w:lineRule="auto"/>
        <w:jc w:val="center"/>
        <w:rPr>
          <w:b/>
          <w:color w:val="952F9D"/>
          <w:sz w:val="32"/>
        </w:rPr>
      </w:pPr>
      <w:r w:rsidRPr="00852602">
        <w:rPr>
          <w:b/>
          <w:color w:val="952F9D"/>
          <w:sz w:val="32"/>
          <w:lang w:val="en-US"/>
        </w:rPr>
        <w:t>www</w:t>
      </w:r>
      <w:r w:rsidRPr="00852602">
        <w:rPr>
          <w:b/>
          <w:color w:val="952F9D"/>
          <w:sz w:val="32"/>
        </w:rPr>
        <w:t>.</w:t>
      </w:r>
      <w:proofErr w:type="spellStart"/>
      <w:r w:rsidRPr="00852602">
        <w:rPr>
          <w:b/>
          <w:color w:val="952F9D"/>
          <w:sz w:val="32"/>
          <w:lang w:val="en-US"/>
        </w:rPr>
        <w:t>amurturist</w:t>
      </w:r>
      <w:proofErr w:type="spellEnd"/>
      <w:r w:rsidRPr="00852602">
        <w:rPr>
          <w:b/>
          <w:color w:val="952F9D"/>
          <w:sz w:val="32"/>
        </w:rPr>
        <w:t>.</w:t>
      </w:r>
      <w:r w:rsidRPr="00852602">
        <w:rPr>
          <w:b/>
          <w:color w:val="952F9D"/>
          <w:sz w:val="32"/>
          <w:lang w:val="en-US"/>
        </w:rPr>
        <w:t>info</w:t>
      </w:r>
    </w:p>
    <w:p w:rsidR="00B4306C" w:rsidRPr="00852602" w:rsidRDefault="00B4306C" w:rsidP="00B4306C">
      <w:pPr>
        <w:spacing w:after="0" w:line="240" w:lineRule="auto"/>
        <w:jc w:val="center"/>
        <w:rPr>
          <w:b/>
          <w:color w:val="952F9D"/>
          <w:sz w:val="28"/>
          <w:szCs w:val="26"/>
          <w:lang w:val="en-US"/>
        </w:rPr>
      </w:pPr>
      <w:r w:rsidRPr="00852602">
        <w:rPr>
          <w:b/>
          <w:color w:val="952F9D"/>
          <w:sz w:val="28"/>
          <w:szCs w:val="26"/>
        </w:rPr>
        <w:t xml:space="preserve">Тел: (4162) 99 – 11 – </w:t>
      </w:r>
      <w:proofErr w:type="gramStart"/>
      <w:r w:rsidRPr="00852602">
        <w:rPr>
          <w:b/>
          <w:color w:val="952F9D"/>
          <w:sz w:val="28"/>
          <w:szCs w:val="26"/>
        </w:rPr>
        <w:t>44,  99</w:t>
      </w:r>
      <w:proofErr w:type="gramEnd"/>
      <w:r w:rsidRPr="00852602">
        <w:rPr>
          <w:b/>
          <w:color w:val="952F9D"/>
          <w:sz w:val="28"/>
          <w:szCs w:val="26"/>
        </w:rPr>
        <w:t xml:space="preserve"> – 11 – 55 </w:t>
      </w:r>
    </w:p>
    <w:p w:rsidR="00852602" w:rsidRDefault="00852602" w:rsidP="00B4306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</w:pPr>
    </w:p>
    <w:p w:rsidR="00852602" w:rsidRDefault="00852602" w:rsidP="00B4306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</w:pPr>
    </w:p>
    <w:p w:rsidR="00B4306C" w:rsidRDefault="00B4306C" w:rsidP="00B4306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18"/>
          <w:szCs w:val="23"/>
          <w:lang w:eastAsia="ru-RU"/>
        </w:rPr>
      </w:pPr>
      <w:r w:rsidRPr="00491129">
        <w:rPr>
          <w:noProof/>
          <w:sz w:val="18"/>
          <w:lang w:eastAsia="ru-RU"/>
        </w:rPr>
        <w:drawing>
          <wp:anchor distT="0" distB="0" distL="114300" distR="114300" simplePos="0" relativeHeight="251661312" behindDoc="1" locked="0" layoutInCell="1" allowOverlap="1" wp14:anchorId="30C5D744" wp14:editId="30E01DFA">
            <wp:simplePos x="0" y="0"/>
            <wp:positionH relativeFrom="column">
              <wp:posOffset>2533555</wp:posOffset>
            </wp:positionH>
            <wp:positionV relativeFrom="paragraph">
              <wp:posOffset>25102</wp:posOffset>
            </wp:positionV>
            <wp:extent cx="1011555" cy="428017"/>
            <wp:effectExtent l="0" t="0" r="0" b="0"/>
            <wp:wrapNone/>
            <wp:docPr id="7" name="Рисунок 7" descr="Картинки по запросу инстагра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Картинки по запросу инстаграм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16" cy="43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06C" w:rsidRPr="00852602" w:rsidRDefault="00B4306C" w:rsidP="00B4306C">
      <w:pPr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8"/>
          <w:szCs w:val="23"/>
          <w:lang w:val="en-US" w:eastAsia="ru-RU"/>
        </w:rPr>
      </w:pPr>
      <w:r w:rsidRPr="00852602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>Мы</w:t>
      </w:r>
      <w:r w:rsidRPr="00852602">
        <w:rPr>
          <w:rFonts w:ascii="Arial" w:eastAsia="Times New Roman" w:hAnsi="Arial" w:cs="Arial"/>
          <w:b/>
          <w:i/>
          <w:color w:val="000000"/>
          <w:sz w:val="28"/>
          <w:szCs w:val="23"/>
          <w:lang w:val="en-US" w:eastAsia="ru-RU"/>
        </w:rPr>
        <w:t xml:space="preserve"> </w:t>
      </w:r>
      <w:r w:rsidRPr="00852602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>в</w:t>
      </w:r>
      <w:r w:rsidRPr="00852602">
        <w:rPr>
          <w:rFonts w:ascii="Arial" w:eastAsia="Times New Roman" w:hAnsi="Arial" w:cs="Arial"/>
          <w:b/>
          <w:i/>
          <w:color w:val="000000"/>
          <w:sz w:val="28"/>
          <w:szCs w:val="23"/>
          <w:lang w:val="en-US" w:eastAsia="ru-RU"/>
        </w:rPr>
        <w:t xml:space="preserve">                            </w:t>
      </w:r>
      <w:r w:rsidRPr="00852602">
        <w:rPr>
          <w:rFonts w:ascii="Arial" w:eastAsia="Times New Roman" w:hAnsi="Arial" w:cs="Arial"/>
          <w:b/>
          <w:i/>
          <w:color w:val="000000"/>
          <w:sz w:val="28"/>
          <w:szCs w:val="23"/>
          <w:lang w:eastAsia="ru-RU"/>
        </w:rPr>
        <w:t xml:space="preserve">   </w:t>
      </w:r>
      <w:r w:rsidRPr="00852602">
        <w:rPr>
          <w:rFonts w:ascii="Arial" w:eastAsia="Times New Roman" w:hAnsi="Arial" w:cs="Arial"/>
          <w:b/>
          <w:i/>
          <w:color w:val="000000"/>
          <w:sz w:val="28"/>
          <w:szCs w:val="23"/>
          <w:lang w:val="en-US" w:eastAsia="ru-RU"/>
        </w:rPr>
        <w:t>amurturist.info</w:t>
      </w:r>
    </w:p>
    <w:sectPr w:rsidR="00B4306C" w:rsidRPr="00852602" w:rsidSect="002F641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use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70FB3"/>
    <w:multiLevelType w:val="hybridMultilevel"/>
    <w:tmpl w:val="155E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7791E"/>
    <w:multiLevelType w:val="hybridMultilevel"/>
    <w:tmpl w:val="F170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8311F"/>
    <w:multiLevelType w:val="hybridMultilevel"/>
    <w:tmpl w:val="7CB81E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A429DF"/>
    <w:multiLevelType w:val="hybridMultilevel"/>
    <w:tmpl w:val="075CB348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2C3"/>
    <w:rsid w:val="000A62C3"/>
    <w:rsid w:val="002C57A7"/>
    <w:rsid w:val="002D36E8"/>
    <w:rsid w:val="002F641D"/>
    <w:rsid w:val="0030285C"/>
    <w:rsid w:val="005C11F0"/>
    <w:rsid w:val="00643BAF"/>
    <w:rsid w:val="007634EC"/>
    <w:rsid w:val="00852602"/>
    <w:rsid w:val="008A726F"/>
    <w:rsid w:val="00B050A4"/>
    <w:rsid w:val="00B4306C"/>
    <w:rsid w:val="00B740BA"/>
    <w:rsid w:val="00C7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DCD94-4D1C-4B1B-B32B-B118D7C40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634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40BA"/>
    <w:rPr>
      <w:b/>
      <w:bCs/>
    </w:rPr>
  </w:style>
  <w:style w:type="paragraph" w:styleId="a4">
    <w:name w:val="Normal (Web)"/>
    <w:basedOn w:val="a"/>
    <w:uiPriority w:val="99"/>
    <w:unhideWhenUsed/>
    <w:rsid w:val="00B74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740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634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2C57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2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9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773</Words>
  <Characters>4411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2018-09-03T07:37:00Z</dcterms:created>
  <dcterms:modified xsi:type="dcterms:W3CDTF">2019-03-13T00:44:00Z</dcterms:modified>
</cp:coreProperties>
</file>