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4"/>
        <w:gridCol w:w="7291"/>
      </w:tblGrid>
      <w:tr w:rsidR="005B70C5" w:rsidRPr="00567481" w:rsidTr="00D27866">
        <w:tc>
          <w:tcPr>
            <w:tcW w:w="2774" w:type="dxa"/>
          </w:tcPr>
          <w:p w:rsidR="005B70C5" w:rsidRPr="00567481" w:rsidRDefault="005B70C5" w:rsidP="00D2786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667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Сезон – 2014/2015</w:t>
            </w:r>
          </w:p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7291" w:type="dxa"/>
          </w:tcPr>
          <w:p w:rsidR="005B70C5" w:rsidRPr="00567481" w:rsidRDefault="005B70C5" w:rsidP="00D27866">
            <w:pPr>
              <w:jc w:val="right"/>
              <w:rPr>
                <w:rFonts w:ascii="Calibri" w:hAnsi="Calibri"/>
              </w:rPr>
            </w:pPr>
          </w:p>
          <w:p w:rsidR="005B70C5" w:rsidRPr="00567481" w:rsidRDefault="005B70C5" w:rsidP="00D27866">
            <w:pPr>
              <w:rPr>
                <w:rFonts w:ascii="Calibri" w:hAnsi="Calibri"/>
              </w:rPr>
            </w:pPr>
          </w:p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  <w:bCs/>
                <w:i/>
                <w:iCs/>
              </w:rPr>
            </w:pPr>
            <w:bookmarkStart w:id="0" w:name="_GoBack"/>
            <w:proofErr w:type="spellStart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Аньшань</w:t>
            </w:r>
            <w:proofErr w:type="spellEnd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, санаторий «</w:t>
            </w:r>
            <w:proofErr w:type="spellStart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Танганцзы</w:t>
            </w:r>
            <w:proofErr w:type="spellEnd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 xml:space="preserve">», </w:t>
            </w:r>
            <w:bookmarkEnd w:id="0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15 дней, ж/д</w:t>
            </w:r>
          </w:p>
          <w:p w:rsidR="005B70C5" w:rsidRPr="00567481" w:rsidRDefault="005B70C5" w:rsidP="00D27866">
            <w:pPr>
              <w:jc w:val="center"/>
              <w:rPr>
                <w:rFonts w:ascii="Calibri" w:hAnsi="Calibri"/>
                <w:color w:val="FFFFFF"/>
              </w:rPr>
            </w:pPr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с 8 октября 2014 г. по 28 апреля 2015 г.</w:t>
            </w:r>
          </w:p>
        </w:tc>
      </w:tr>
    </w:tbl>
    <w:p w:rsidR="005B70C5" w:rsidRDefault="005B70C5" w:rsidP="005B70C5">
      <w:pPr>
        <w:jc w:val="both"/>
        <w:rPr>
          <w:rFonts w:ascii="Calibri" w:hAnsi="Calibri" w:cs="Comic Sans MS"/>
        </w:rPr>
      </w:pPr>
      <w:r w:rsidRPr="009C5333">
        <w:rPr>
          <w:rFonts w:ascii="Calibri" w:hAnsi="Calibri" w:cs="Comic Sans MS"/>
        </w:rPr>
        <w:t xml:space="preserve">Город </w:t>
      </w:r>
      <w:proofErr w:type="spellStart"/>
      <w:r w:rsidRPr="009C5333">
        <w:rPr>
          <w:rFonts w:ascii="Calibri" w:hAnsi="Calibri" w:cs="Comic Sans MS"/>
        </w:rPr>
        <w:t>Аньшань</w:t>
      </w:r>
      <w:proofErr w:type="spellEnd"/>
      <w:r w:rsidRPr="009C5333">
        <w:rPr>
          <w:rFonts w:ascii="Calibri" w:hAnsi="Calibri" w:cs="Comic Sans MS"/>
        </w:rPr>
        <w:t xml:space="preserve"> расположен в центральной части провинции </w:t>
      </w:r>
      <w:proofErr w:type="spellStart"/>
      <w:r w:rsidRPr="009C5333">
        <w:rPr>
          <w:rFonts w:ascii="Calibri" w:hAnsi="Calibri" w:cs="Comic Sans MS"/>
        </w:rPr>
        <w:t>Ляонин</w:t>
      </w:r>
      <w:proofErr w:type="spellEnd"/>
      <w:r w:rsidRPr="009C5333">
        <w:rPr>
          <w:rFonts w:ascii="Calibri" w:hAnsi="Calibri" w:cs="Comic Sans MS"/>
        </w:rPr>
        <w:t xml:space="preserve">, что на юго-востоке от города </w:t>
      </w:r>
      <w:proofErr w:type="spellStart"/>
      <w:r w:rsidRPr="009C5333">
        <w:rPr>
          <w:rFonts w:ascii="Calibri" w:hAnsi="Calibri" w:cs="Comic Sans MS"/>
        </w:rPr>
        <w:t>Шеньяна</w:t>
      </w:r>
      <w:proofErr w:type="spellEnd"/>
      <w:r w:rsidRPr="009C5333">
        <w:rPr>
          <w:rFonts w:ascii="Calibri" w:hAnsi="Calibri" w:cs="Comic Sans MS"/>
        </w:rPr>
        <w:t>. Самый известный из трёх крупных курортов с горячими источниками – «</w:t>
      </w:r>
      <w:proofErr w:type="spellStart"/>
      <w:r w:rsidRPr="009C5333">
        <w:rPr>
          <w:rFonts w:ascii="Calibri" w:hAnsi="Calibri" w:cs="Comic Sans MS"/>
        </w:rPr>
        <w:t>Танганцзы</w:t>
      </w:r>
      <w:proofErr w:type="spellEnd"/>
      <w:r w:rsidRPr="009C5333">
        <w:rPr>
          <w:rFonts w:ascii="Calibri" w:hAnsi="Calibri" w:cs="Comic Sans MS"/>
        </w:rPr>
        <w:t xml:space="preserve">» в 20 минутах езды от ж/д вокзала, славится не только оздоровительным эффектом, но и красивейшим ландшафтом. На территории есть гостиницы 3*-5* с комфортабельными номерами, уютные места для отдыха. Территория санатория составляет 640 </w:t>
      </w:r>
      <w:proofErr w:type="spellStart"/>
      <w:r w:rsidRPr="009C5333">
        <w:rPr>
          <w:rFonts w:ascii="Calibri" w:hAnsi="Calibri" w:cs="Comic Sans MS"/>
        </w:rPr>
        <w:t>кв.км</w:t>
      </w:r>
      <w:proofErr w:type="spellEnd"/>
      <w:r w:rsidRPr="009C5333">
        <w:rPr>
          <w:rFonts w:ascii="Calibri" w:hAnsi="Calibri" w:cs="Comic Sans MS"/>
        </w:rPr>
        <w:t>, рядом с лечебным корпусом находится зона отдыха, мини-зоопарк и три озера, крытый бассейн, собственное производство косметических продуктов на основе минеральных грязей.</w:t>
      </w:r>
    </w:p>
    <w:p w:rsidR="005B70C5" w:rsidRPr="004163FF" w:rsidRDefault="005B70C5" w:rsidP="005B70C5">
      <w:pPr>
        <w:rPr>
          <w:rFonts w:ascii="Calibri" w:hAnsi="Calibri" w:cs="Comic Sans MS"/>
        </w:rPr>
      </w:pPr>
      <w:r w:rsidRPr="004163FF">
        <w:rPr>
          <w:rFonts w:ascii="Calibri" w:hAnsi="Calibri" w:cs="Comic Sans MS"/>
          <w:b/>
          <w:u w:val="single"/>
        </w:rPr>
        <w:t>Показания для оздоровительных процедур</w:t>
      </w:r>
      <w:r w:rsidRPr="004163FF">
        <w:rPr>
          <w:rFonts w:ascii="Calibri" w:hAnsi="Calibri" w:cs="Comic Sans MS"/>
        </w:rPr>
        <w:t>: косметические процедуры, заболевания опорно-двигательной системы, суставов, дыхательной системы, кожные заболевания, сахарный диабет, гинекологические заболевания, восстановление двигательных и речевых функций после инсульта, стоматология.</w:t>
      </w:r>
    </w:p>
    <w:p w:rsidR="005B70C5" w:rsidRPr="00567481" w:rsidRDefault="005B70C5" w:rsidP="005B70C5">
      <w:pPr>
        <w:rPr>
          <w:rFonts w:ascii="Calibri" w:hAnsi="Calibri"/>
        </w:rPr>
      </w:pPr>
      <w:r w:rsidRPr="004163FF">
        <w:rPr>
          <w:rFonts w:ascii="Calibri" w:hAnsi="Calibri" w:cs="Comic Sans MS"/>
          <w:b/>
          <w:u w:val="single"/>
        </w:rPr>
        <w:t>Противопоказания</w:t>
      </w:r>
      <w:r w:rsidRPr="004163FF">
        <w:rPr>
          <w:rFonts w:ascii="Calibri" w:hAnsi="Calibri" w:cs="Comic Sans MS"/>
        </w:rPr>
        <w:t>: онкологические заболевания, инфекционные поражения кожи и обострение кожных заболеваний, тяжелые болезни сердца, период обострений заболеваний позвоночника.</w:t>
      </w:r>
    </w:p>
    <w:p w:rsidR="005B70C5" w:rsidRPr="00567481" w:rsidRDefault="005B70C5" w:rsidP="005B70C5">
      <w:pPr>
        <w:jc w:val="right"/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5B70C5" w:rsidRPr="00567481" w:rsidTr="00D27866">
        <w:tc>
          <w:tcPr>
            <w:tcW w:w="851" w:type="dxa"/>
            <w:tcBorders>
              <w:bottom w:val="nil"/>
            </w:tcBorders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 день</w:t>
            </w: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Сбор в фирме «</w:t>
            </w:r>
            <w:proofErr w:type="spellStart"/>
            <w:r w:rsidRPr="00567481">
              <w:rPr>
                <w:rFonts w:ascii="Calibri" w:hAnsi="Calibri" w:cs="Comic Sans MS"/>
              </w:rPr>
              <w:t>Амуртурист</w:t>
            </w:r>
            <w:proofErr w:type="spellEnd"/>
            <w:r w:rsidRPr="00567481">
              <w:rPr>
                <w:rFonts w:ascii="Calibri" w:hAnsi="Calibri" w:cs="Comic Sans MS"/>
              </w:rPr>
              <w:t xml:space="preserve">». Выезд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, прибытие. Свободное время. Ужин. Трансфер на ж/д вокзал</w:t>
            </w:r>
          </w:p>
        </w:tc>
      </w:tr>
      <w:tr w:rsidR="005B70C5" w:rsidRPr="00567481" w:rsidTr="00D27866">
        <w:tc>
          <w:tcPr>
            <w:tcW w:w="851" w:type="dxa"/>
            <w:tcBorders>
              <w:top w:val="nil"/>
            </w:tcBorders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Отъезд поездом (купе) в Харбин</w:t>
            </w:r>
          </w:p>
        </w:tc>
      </w:tr>
      <w:tr w:rsidR="005B70C5" w:rsidRPr="00567481" w:rsidTr="00D27866">
        <w:tc>
          <w:tcPr>
            <w:tcW w:w="851" w:type="dxa"/>
            <w:tcBorders>
              <w:bottom w:val="nil"/>
            </w:tcBorders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 день</w:t>
            </w: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Прибытие в Харбин, встреча, завтрак, трансфер на Западный вокзал, отправление электричкой в </w:t>
            </w:r>
            <w:proofErr w:type="spellStart"/>
            <w:r w:rsidRPr="00567481">
              <w:rPr>
                <w:rFonts w:ascii="Calibri" w:hAnsi="Calibri" w:cs="Comic Sans MS"/>
              </w:rPr>
              <w:t>Аньшань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(в пути 3,5 часа). Прибытие. Встреча. Трансфер в санаторий, размещение в 2-местных номерах со всеми удобствами.</w:t>
            </w:r>
          </w:p>
        </w:tc>
      </w:tr>
      <w:tr w:rsidR="005B70C5" w:rsidRPr="00567481" w:rsidTr="00D27866">
        <w:tc>
          <w:tcPr>
            <w:tcW w:w="851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3-13 день</w:t>
            </w: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3-рахзовое питание. Осмотр врачом, назначение процедур, лечение (наличный расчет). Пешая ознакомительная экскурсия по санаторию</w:t>
            </w:r>
          </w:p>
        </w:tc>
      </w:tr>
      <w:tr w:rsidR="005B70C5" w:rsidRPr="00567481" w:rsidTr="00D27866">
        <w:tc>
          <w:tcPr>
            <w:tcW w:w="851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14 день</w:t>
            </w: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Завтрак. Сдача номеров. Трансфер на ж/д вокзал. Отправление электричкой в Харбин. Прибытие. Встреча. Ужин. Трансфер на ж/д вокзал. В 21.10 отправление поездом (купе)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</w:p>
        </w:tc>
      </w:tr>
      <w:tr w:rsidR="005B70C5" w:rsidRPr="00567481" w:rsidTr="00D27866">
        <w:tc>
          <w:tcPr>
            <w:tcW w:w="851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15 день</w:t>
            </w:r>
          </w:p>
        </w:tc>
        <w:tc>
          <w:tcPr>
            <w:tcW w:w="9214" w:type="dxa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В 6.52 прибытие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, встреча на ж/д вокзале. Завтрак. Посещение торгового центра на Острове – 2 часа. Выезд в Благовещенск</w:t>
            </w:r>
          </w:p>
        </w:tc>
      </w:tr>
    </w:tbl>
    <w:p w:rsidR="005B70C5" w:rsidRPr="00567481" w:rsidRDefault="005B70C5" w:rsidP="005B70C5">
      <w:pPr>
        <w:jc w:val="right"/>
        <w:rPr>
          <w:rFonts w:ascii="Calibri" w:hAnsi="Calibri" w:cs="Comic Sans MS"/>
        </w:rPr>
      </w:pPr>
    </w:p>
    <w:p w:rsidR="005B70C5" w:rsidRPr="00567481" w:rsidRDefault="005B70C5" w:rsidP="005B70C5">
      <w:pPr>
        <w:jc w:val="center"/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 xml:space="preserve">Цена путевки </w:t>
      </w:r>
    </w:p>
    <w:p w:rsidR="005B70C5" w:rsidRPr="00567481" w:rsidRDefault="005B70C5" w:rsidP="005B70C5">
      <w:pPr>
        <w:jc w:val="center"/>
        <w:rPr>
          <w:rFonts w:ascii="Calibri" w:hAnsi="Calibri" w:cs="Comic Sans M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2338"/>
        <w:gridCol w:w="3242"/>
        <w:gridCol w:w="2090"/>
      </w:tblGrid>
      <w:tr w:rsidR="005B70C5" w:rsidRPr="00567481" w:rsidTr="00D27866">
        <w:tc>
          <w:tcPr>
            <w:tcW w:w="1276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Санаторий «</w:t>
            </w:r>
            <w:proofErr w:type="spellStart"/>
            <w:r w:rsidRPr="00567481">
              <w:rPr>
                <w:rFonts w:ascii="Calibri" w:hAnsi="Calibri" w:cs="Comic Sans MS"/>
                <w:i/>
                <w:iCs/>
              </w:rPr>
              <w:t>Танганцзы</w:t>
            </w:r>
            <w:proofErr w:type="spellEnd"/>
            <w:r w:rsidRPr="00567481">
              <w:rPr>
                <w:rFonts w:ascii="Calibri" w:hAnsi="Calibri" w:cs="Comic Sans MS"/>
                <w:i/>
                <w:iCs/>
              </w:rPr>
              <w:t>»</w:t>
            </w:r>
          </w:p>
        </w:tc>
        <w:tc>
          <w:tcPr>
            <w:tcW w:w="2693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Взрослые</w:t>
            </w:r>
          </w:p>
        </w:tc>
        <w:tc>
          <w:tcPr>
            <w:tcW w:w="382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Дети до 10 лет без места в гостинице</w:t>
            </w:r>
          </w:p>
        </w:tc>
        <w:tc>
          <w:tcPr>
            <w:tcW w:w="226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Доплата за 1-местное размещение</w:t>
            </w:r>
          </w:p>
        </w:tc>
      </w:tr>
      <w:tr w:rsidR="005B70C5" w:rsidRPr="00567481" w:rsidTr="00D27866">
        <w:trPr>
          <w:trHeight w:val="435"/>
        </w:trPr>
        <w:tc>
          <w:tcPr>
            <w:tcW w:w="1276" w:type="dxa"/>
            <w:vAlign w:val="center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Корпус 3*</w:t>
            </w:r>
          </w:p>
        </w:tc>
        <w:tc>
          <w:tcPr>
            <w:tcW w:w="2693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4500 руб. + 720 у.е.</w:t>
            </w:r>
          </w:p>
        </w:tc>
        <w:tc>
          <w:tcPr>
            <w:tcW w:w="382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4000 руб. + 500 у.е.</w:t>
            </w:r>
          </w:p>
        </w:tc>
        <w:tc>
          <w:tcPr>
            <w:tcW w:w="226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160 у.е.</w:t>
            </w:r>
          </w:p>
        </w:tc>
      </w:tr>
      <w:tr w:rsidR="005B70C5" w:rsidRPr="00567481" w:rsidTr="00D27866">
        <w:trPr>
          <w:trHeight w:val="435"/>
        </w:trPr>
        <w:tc>
          <w:tcPr>
            <w:tcW w:w="1276" w:type="dxa"/>
            <w:vAlign w:val="center"/>
          </w:tcPr>
          <w:p w:rsidR="005B70C5" w:rsidRPr="00567481" w:rsidRDefault="005B70C5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Корпус 4*</w:t>
            </w:r>
          </w:p>
        </w:tc>
        <w:tc>
          <w:tcPr>
            <w:tcW w:w="2693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4500 руб. + 800 у.е.</w:t>
            </w:r>
          </w:p>
        </w:tc>
        <w:tc>
          <w:tcPr>
            <w:tcW w:w="382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4000 руб. + 500 у.е.</w:t>
            </w:r>
          </w:p>
        </w:tc>
        <w:tc>
          <w:tcPr>
            <w:tcW w:w="2268" w:type="dxa"/>
            <w:vAlign w:val="center"/>
          </w:tcPr>
          <w:p w:rsidR="005B70C5" w:rsidRPr="00567481" w:rsidRDefault="005B70C5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240 у.е.</w:t>
            </w:r>
          </w:p>
        </w:tc>
      </w:tr>
    </w:tbl>
    <w:p w:rsidR="005B70C5" w:rsidRPr="00567481" w:rsidRDefault="005B70C5" w:rsidP="005B70C5">
      <w:pPr>
        <w:rPr>
          <w:rFonts w:ascii="Calibri" w:hAnsi="Calibri" w:cs="Comic Sans MS"/>
          <w:i/>
          <w:iCs/>
        </w:rPr>
      </w:pPr>
    </w:p>
    <w:p w:rsidR="005B70C5" w:rsidRPr="00567481" w:rsidRDefault="005B70C5" w:rsidP="005B70C5">
      <w:pPr>
        <w:rPr>
          <w:rFonts w:ascii="Calibri" w:hAnsi="Calibri" w:cs="Comic Sans MS"/>
          <w:b/>
          <w:iCs/>
        </w:rPr>
      </w:pPr>
      <w:r w:rsidRPr="00567481">
        <w:rPr>
          <w:rFonts w:ascii="Calibri" w:hAnsi="Calibri" w:cs="Comic Sans MS"/>
          <w:b/>
          <w:iCs/>
        </w:rPr>
        <w:t>Отправка групп – по понедельникам.</w:t>
      </w:r>
    </w:p>
    <w:p w:rsidR="005B70C5" w:rsidRPr="00567481" w:rsidRDefault="005B70C5" w:rsidP="005B70C5">
      <w:pPr>
        <w:rPr>
          <w:rFonts w:ascii="Calibri" w:hAnsi="Calibri" w:cs="Comic Sans MS"/>
          <w:i/>
          <w:iCs/>
        </w:rPr>
      </w:pPr>
    </w:p>
    <w:p w:rsidR="005B70C5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lastRenderedPageBreak/>
        <w:t>Примечание: оплата принимается в рублях по курсу ЦБ РФ +2% конвертации – на день окончательного расчета;</w:t>
      </w:r>
    </w:p>
    <w:p w:rsidR="005B70C5" w:rsidRPr="00567481" w:rsidRDefault="005B70C5" w:rsidP="005B70C5">
      <w:pPr>
        <w:rPr>
          <w:rFonts w:ascii="Calibri" w:hAnsi="Calibri" w:cs="Comic Sans MS"/>
        </w:rPr>
      </w:pPr>
    </w:p>
    <w:p w:rsidR="005B70C5" w:rsidRPr="00567481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портовый сбор в 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 xml:space="preserve"> - 50 юаней</w:t>
      </w:r>
      <w:r w:rsidRPr="00567481">
        <w:rPr>
          <w:rFonts w:ascii="Calibri" w:hAnsi="Calibri" w:cs="Comic Sans MS"/>
          <w:b/>
          <w:bCs/>
        </w:rPr>
        <w:t xml:space="preserve"> </w:t>
      </w:r>
      <w:r w:rsidRPr="00567481">
        <w:rPr>
          <w:rFonts w:ascii="Calibri" w:hAnsi="Calibri" w:cs="Comic Sans MS"/>
        </w:rPr>
        <w:t>(наличный расчет);</w:t>
      </w:r>
    </w:p>
    <w:p w:rsidR="005B70C5" w:rsidRPr="00567481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залоговая сумма за лечение – 3000 юаней при заселении;</w:t>
      </w:r>
    </w:p>
    <w:p w:rsidR="005B70C5" w:rsidRPr="00567481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автобусные экскурсии (Гора </w:t>
      </w:r>
      <w:proofErr w:type="spellStart"/>
      <w:r w:rsidRPr="00567481">
        <w:rPr>
          <w:rFonts w:ascii="Calibri" w:hAnsi="Calibri" w:cs="Comic Sans MS"/>
        </w:rPr>
        <w:t>Цзяньшань</w:t>
      </w:r>
      <w:proofErr w:type="spellEnd"/>
      <w:r w:rsidRPr="00567481">
        <w:rPr>
          <w:rFonts w:ascii="Calibri" w:hAnsi="Calibri" w:cs="Comic Sans MS"/>
        </w:rPr>
        <w:t xml:space="preserve">, Храм Нефритового Будды, Пещера с подводной рекой </w:t>
      </w:r>
      <w:proofErr w:type="spellStart"/>
      <w:r w:rsidRPr="00567481">
        <w:rPr>
          <w:rFonts w:ascii="Calibri" w:hAnsi="Calibri" w:cs="Comic Sans MS"/>
        </w:rPr>
        <w:t>Бэнси</w:t>
      </w:r>
      <w:proofErr w:type="spellEnd"/>
      <w:r w:rsidRPr="00567481">
        <w:rPr>
          <w:rFonts w:ascii="Calibri" w:hAnsi="Calibri" w:cs="Comic Sans MS"/>
        </w:rPr>
        <w:t>, Ботанический сад, «Шоу на воде</w:t>
      </w:r>
      <w:proofErr w:type="gramStart"/>
      <w:r w:rsidRPr="00567481">
        <w:rPr>
          <w:rFonts w:ascii="Calibri" w:hAnsi="Calibri" w:cs="Comic Sans MS"/>
        </w:rPr>
        <w:t>»)  -</w:t>
      </w:r>
      <w:proofErr w:type="gramEnd"/>
      <w:r w:rsidRPr="00567481">
        <w:rPr>
          <w:rFonts w:ascii="Calibri" w:hAnsi="Calibri" w:cs="Comic Sans MS"/>
        </w:rPr>
        <w:t xml:space="preserve"> за наличный расчет;</w:t>
      </w:r>
    </w:p>
    <w:p w:rsidR="005B70C5" w:rsidRPr="00567481" w:rsidRDefault="005B70C5" w:rsidP="005B70C5">
      <w:pPr>
        <w:rPr>
          <w:rFonts w:ascii="Calibri" w:hAnsi="Calibri" w:cs="Comic Sans MS"/>
        </w:rPr>
      </w:pPr>
    </w:p>
    <w:p w:rsidR="005B70C5" w:rsidRPr="00567481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  <w:b/>
          <w:bCs/>
        </w:rPr>
        <w:t>Необходимые документы</w:t>
      </w:r>
      <w:r w:rsidRPr="00567481">
        <w:rPr>
          <w:rFonts w:ascii="Calibri" w:hAnsi="Calibri" w:cs="Comic Sans MS"/>
        </w:rPr>
        <w:t>: загранпаспорт, действительный на время путешествия;</w:t>
      </w:r>
    </w:p>
    <w:p w:rsidR="005B70C5" w:rsidRPr="00567481" w:rsidRDefault="005B70C5" w:rsidP="005B70C5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детям до 18 лет, выезжающим с родителями – копия свидетельства о рождении;</w:t>
      </w:r>
    </w:p>
    <w:p w:rsidR="005B70C5" w:rsidRPr="00567481" w:rsidRDefault="005B70C5" w:rsidP="005B70C5">
      <w:pPr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</w:rPr>
        <w:t>детям до 18 лет, выезжающими без родителей – нотариально заверенное согласие одного из родителей.</w:t>
      </w:r>
    </w:p>
    <w:p w:rsidR="00A86390" w:rsidRDefault="00A86390"/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5"/>
    <w:rsid w:val="005B70C5"/>
    <w:rsid w:val="00A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D5FE-6983-4DCC-B99A-C880C0F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2015-01-17T07:27:00Z</dcterms:created>
  <dcterms:modified xsi:type="dcterms:W3CDTF">2015-01-17T07:28:00Z</dcterms:modified>
</cp:coreProperties>
</file>